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8D8F4" w14:textId="77777777" w:rsidR="00075CBC" w:rsidRPr="001E0DF8" w:rsidRDefault="00075CBC" w:rsidP="00075CBC">
      <w:pPr>
        <w:spacing w:before="120"/>
        <w:ind w:right="446"/>
        <w:rPr>
          <w:rFonts w:ascii="Arial Narrow" w:eastAsia="Calibri" w:hAnsi="Arial Narrow"/>
          <w:b/>
          <w:bCs/>
          <w:color w:val="2F5496"/>
          <w:sz w:val="28"/>
          <w:szCs w:val="28"/>
        </w:rPr>
      </w:pPr>
      <w:bookmarkStart w:id="0" w:name="_Hlk39582420"/>
      <w:bookmarkEnd w:id="0"/>
      <w:r w:rsidRPr="001E0DF8">
        <w:rPr>
          <w:rFonts w:ascii="Arial Narrow" w:eastAsia="Calibri" w:hAnsi="Arial Narrow"/>
          <w:b/>
          <w:bCs/>
          <w:color w:val="2F5496"/>
          <w:sz w:val="28"/>
          <w:szCs w:val="28"/>
        </w:rPr>
        <w:t>REACH CODE IMPLEMENTATION RESOURCES TEMPLATE</w:t>
      </w:r>
    </w:p>
    <w:p w14:paraId="0627C5A3" w14:textId="77777777" w:rsidR="00075CBC" w:rsidRPr="001E0DF8" w:rsidRDefault="00075CBC" w:rsidP="00075CBC">
      <w:pPr>
        <w:spacing w:before="120"/>
        <w:ind w:right="446"/>
        <w:rPr>
          <w:rFonts w:ascii="Arial Narrow" w:eastAsia="Calibri" w:hAnsi="Arial Narrow"/>
          <w:color w:val="595959"/>
        </w:rPr>
      </w:pPr>
      <w:r w:rsidRPr="001E0DF8">
        <w:rPr>
          <w:rFonts w:ascii="Arial Narrow" w:eastAsia="Calibri" w:hAnsi="Arial Narrow"/>
          <w:color w:val="595959"/>
        </w:rPr>
        <w:t>This template is intended for educational purposes only, without any express or implied warranty of any kind, including warranties of accuracy, completeness, or fitness for any particular purpose. </w:t>
      </w:r>
      <w:r w:rsidRPr="001E0DF8">
        <w:rPr>
          <w:rFonts w:ascii="Arial Narrow" w:eastAsia="Calibri" w:hAnsi="Arial Narrow"/>
          <w:color w:val="595959"/>
          <w:shd w:val="clear" w:color="auto" w:fill="FFFFFF"/>
        </w:rPr>
        <w:t>You agree that your use of the template is without any recourse whatsoever to PG&amp;E, SCE, SDG&amp;E, SCG, or their affiliates.</w:t>
      </w:r>
      <w:r w:rsidRPr="001E0DF8">
        <w:rPr>
          <w:rFonts w:ascii="Arial Narrow" w:eastAsia="Calibri" w:hAnsi="Arial Narrow"/>
          <w:color w:val="595959"/>
        </w:rPr>
        <w:t xml:space="preserve"> The template is a draft, and anyone using this document should seek the advice of an attorney to develop appropriate ordinance language to meet its jurisdiction’s specific needs, as state and local laws may differ.</w:t>
      </w:r>
    </w:p>
    <w:p w14:paraId="3ED5AC25" w14:textId="77777777" w:rsidR="00075CBC" w:rsidRPr="001E0DF8" w:rsidRDefault="00075CBC" w:rsidP="00075CBC">
      <w:pPr>
        <w:spacing w:before="120"/>
        <w:ind w:right="446"/>
        <w:rPr>
          <w:rFonts w:ascii="Arial Narrow" w:eastAsia="Calibri" w:hAnsi="Arial Narrow"/>
        </w:rPr>
      </w:pPr>
    </w:p>
    <w:p w14:paraId="2639EE8B" w14:textId="77777777" w:rsidR="00075CBC" w:rsidRPr="001E0DF8" w:rsidRDefault="00075CBC" w:rsidP="00075CBC">
      <w:pPr>
        <w:spacing w:before="120"/>
        <w:ind w:right="446"/>
        <w:rPr>
          <w:rFonts w:ascii="Arial Narrow" w:eastAsia="Calibri" w:hAnsi="Arial Narrow"/>
        </w:rPr>
      </w:pPr>
    </w:p>
    <w:p w14:paraId="178121F1" w14:textId="77777777" w:rsidR="00075CBC" w:rsidRPr="001E0DF8" w:rsidRDefault="00075CBC" w:rsidP="00075CBC">
      <w:pPr>
        <w:spacing w:before="120"/>
        <w:ind w:right="446"/>
        <w:rPr>
          <w:rFonts w:ascii="Arial Narrow" w:eastAsia="Calibri" w:hAnsi="Arial Narrow"/>
        </w:rPr>
      </w:pPr>
    </w:p>
    <w:p w14:paraId="4FFFCD0D" w14:textId="77777777" w:rsidR="00075CBC" w:rsidRPr="001E0DF8" w:rsidRDefault="00075CBC" w:rsidP="00075CBC">
      <w:pPr>
        <w:spacing w:before="120"/>
        <w:ind w:right="446"/>
        <w:rPr>
          <w:rFonts w:ascii="Arial Narrow" w:eastAsia="Calibri" w:hAnsi="Arial Narrow"/>
        </w:rPr>
      </w:pPr>
    </w:p>
    <w:p w14:paraId="236A55E6" w14:textId="77777777" w:rsidR="00075CBC" w:rsidRPr="001E0DF8" w:rsidRDefault="00075CBC" w:rsidP="00075CBC">
      <w:pPr>
        <w:spacing w:before="120"/>
        <w:ind w:right="446"/>
        <w:rPr>
          <w:rFonts w:ascii="Arial Narrow" w:eastAsia="Calibri" w:hAnsi="Arial Narrow"/>
        </w:rPr>
      </w:pPr>
    </w:p>
    <w:p w14:paraId="416E1ACB" w14:textId="77777777" w:rsidR="00075CBC" w:rsidRPr="001E0DF8" w:rsidRDefault="00075CBC" w:rsidP="00075CBC">
      <w:pPr>
        <w:spacing w:before="120"/>
        <w:ind w:right="446"/>
        <w:rPr>
          <w:rFonts w:ascii="Arial Narrow" w:eastAsia="Calibri" w:hAnsi="Arial Narrow"/>
        </w:rPr>
      </w:pPr>
    </w:p>
    <w:p w14:paraId="3806A71A" w14:textId="77777777" w:rsidR="00075CBC" w:rsidRPr="001E0DF8" w:rsidRDefault="00075CBC" w:rsidP="00075CBC">
      <w:pPr>
        <w:spacing w:before="120"/>
        <w:ind w:right="446"/>
        <w:rPr>
          <w:rFonts w:ascii="Arial Narrow" w:eastAsia="Calibri" w:hAnsi="Arial Narrow"/>
        </w:rPr>
      </w:pPr>
    </w:p>
    <w:p w14:paraId="7245639D" w14:textId="77777777" w:rsidR="00075CBC" w:rsidRPr="001E0DF8" w:rsidRDefault="00075CBC" w:rsidP="00075CBC">
      <w:pPr>
        <w:spacing w:before="120"/>
        <w:ind w:right="446"/>
        <w:rPr>
          <w:rFonts w:ascii="Arial Narrow" w:eastAsia="Calibri" w:hAnsi="Arial Narrow"/>
        </w:rPr>
      </w:pPr>
    </w:p>
    <w:p w14:paraId="6B0B6FB3" w14:textId="77777777" w:rsidR="00075CBC" w:rsidRPr="001E0DF8" w:rsidRDefault="00075CBC" w:rsidP="00075CBC">
      <w:pPr>
        <w:spacing w:before="120"/>
        <w:ind w:right="446"/>
        <w:rPr>
          <w:rFonts w:ascii="Arial Narrow" w:eastAsia="Calibri" w:hAnsi="Arial Narrow"/>
        </w:rPr>
      </w:pPr>
    </w:p>
    <w:p w14:paraId="30C914FF" w14:textId="77777777" w:rsidR="00075CBC" w:rsidRPr="001E0DF8" w:rsidRDefault="00075CBC" w:rsidP="00075CBC">
      <w:pPr>
        <w:spacing w:before="120"/>
        <w:ind w:right="446"/>
        <w:rPr>
          <w:rFonts w:ascii="Arial Narrow" w:eastAsia="Calibri" w:hAnsi="Arial Narrow"/>
        </w:rPr>
      </w:pPr>
    </w:p>
    <w:p w14:paraId="2D3754ED" w14:textId="77777777" w:rsidR="00075CBC" w:rsidRPr="001E0DF8" w:rsidRDefault="00075CBC" w:rsidP="00075CBC">
      <w:pPr>
        <w:spacing w:before="120"/>
        <w:ind w:right="446"/>
        <w:rPr>
          <w:rFonts w:ascii="Arial Narrow" w:eastAsia="Calibri" w:hAnsi="Arial Narrow"/>
        </w:rPr>
      </w:pPr>
    </w:p>
    <w:p w14:paraId="3EC1DD37" w14:textId="77777777" w:rsidR="00075CBC" w:rsidRPr="001E0DF8" w:rsidRDefault="00075CBC" w:rsidP="00075CBC">
      <w:pPr>
        <w:spacing w:before="120"/>
        <w:ind w:right="446"/>
        <w:rPr>
          <w:rFonts w:ascii="Arial Narrow" w:eastAsia="Calibri" w:hAnsi="Arial Narrow"/>
        </w:rPr>
      </w:pPr>
    </w:p>
    <w:p w14:paraId="2E506E02" w14:textId="77777777" w:rsidR="00075CBC" w:rsidRDefault="00075CBC" w:rsidP="00075CBC">
      <w:pPr>
        <w:spacing w:before="120"/>
        <w:rPr>
          <w:rFonts w:ascii="Arial Narrow" w:eastAsia="Calibri" w:hAnsi="Arial Narrow"/>
          <w:color w:val="404040"/>
          <w:sz w:val="20"/>
          <w:szCs w:val="20"/>
        </w:rPr>
      </w:pPr>
    </w:p>
    <w:p w14:paraId="5E991333" w14:textId="77777777" w:rsidR="00075CBC" w:rsidRDefault="00075CBC" w:rsidP="00075CBC">
      <w:pPr>
        <w:spacing w:before="120"/>
        <w:rPr>
          <w:rFonts w:ascii="Arial Narrow" w:eastAsia="Calibri" w:hAnsi="Arial Narrow"/>
          <w:color w:val="404040"/>
          <w:sz w:val="20"/>
          <w:szCs w:val="20"/>
        </w:rPr>
      </w:pPr>
    </w:p>
    <w:p w14:paraId="31826884" w14:textId="77777777" w:rsidR="00075CBC" w:rsidRDefault="00075CBC" w:rsidP="00075CBC">
      <w:pPr>
        <w:spacing w:before="120"/>
        <w:rPr>
          <w:rFonts w:ascii="Arial Narrow" w:eastAsia="Calibri" w:hAnsi="Arial Narrow"/>
          <w:color w:val="404040"/>
          <w:sz w:val="20"/>
          <w:szCs w:val="20"/>
        </w:rPr>
      </w:pPr>
    </w:p>
    <w:p w14:paraId="72F05363" w14:textId="77777777" w:rsidR="00075CBC" w:rsidRPr="001E0DF8" w:rsidRDefault="00075CBC" w:rsidP="00075CBC">
      <w:pPr>
        <w:spacing w:before="120"/>
        <w:rPr>
          <w:rFonts w:ascii="Arial Narrow" w:eastAsia="Calibri" w:hAnsi="Arial Narrow"/>
          <w:color w:val="404040"/>
          <w:sz w:val="20"/>
          <w:szCs w:val="20"/>
        </w:rPr>
      </w:pPr>
    </w:p>
    <w:p w14:paraId="08BBE917" w14:textId="77777777" w:rsidR="00075CBC" w:rsidRDefault="00075CBC" w:rsidP="00075CBC">
      <w:pPr>
        <w:spacing w:before="120" w:line="300" w:lineRule="auto"/>
        <w:ind w:right="720"/>
        <w:rPr>
          <w:rFonts w:ascii="Arial Narrow" w:eastAsia="Calibri" w:hAnsi="Arial Narrow"/>
          <w:color w:val="404040"/>
          <w:sz w:val="20"/>
          <w:szCs w:val="20"/>
        </w:rPr>
      </w:pPr>
    </w:p>
    <w:p w14:paraId="2BE9CF07" w14:textId="77777777" w:rsidR="00075CBC" w:rsidRDefault="00075CBC" w:rsidP="00075CBC">
      <w:pPr>
        <w:spacing w:before="120" w:line="300" w:lineRule="auto"/>
        <w:ind w:right="720"/>
        <w:rPr>
          <w:rFonts w:ascii="Arial Narrow" w:eastAsia="Calibri" w:hAnsi="Arial Narrow"/>
          <w:color w:val="404040"/>
          <w:sz w:val="20"/>
          <w:szCs w:val="20"/>
        </w:rPr>
      </w:pPr>
    </w:p>
    <w:p w14:paraId="43B817CF" w14:textId="77777777" w:rsidR="00075CBC" w:rsidRPr="001E0DF8" w:rsidRDefault="00075CBC" w:rsidP="00075CBC">
      <w:pPr>
        <w:spacing w:before="120" w:line="300" w:lineRule="auto"/>
        <w:ind w:right="720"/>
        <w:rPr>
          <w:rFonts w:ascii="Arial Narrow" w:eastAsia="Calibri" w:hAnsi="Arial Narrow"/>
          <w:color w:val="404040"/>
          <w:sz w:val="20"/>
          <w:szCs w:val="20"/>
        </w:rPr>
      </w:pPr>
      <w:r w:rsidRPr="001E0DF8">
        <w:rPr>
          <w:rFonts w:ascii="Arial Narrow" w:eastAsia="Calibri" w:hAnsi="Arial Narrow"/>
          <w:color w:val="404040"/>
          <w:sz w:val="20"/>
          <w:szCs w:val="20"/>
        </w:rPr>
        <w:t xml:space="preserve">For additional information contact </w:t>
      </w:r>
      <w:hyperlink r:id="rId11" w:history="1">
        <w:r w:rsidRPr="001E0DF8">
          <w:rPr>
            <w:rFonts w:ascii="Arial Narrow" w:eastAsia="Calibri" w:hAnsi="Arial Narrow"/>
            <w:color w:val="404040"/>
            <w:sz w:val="20"/>
            <w:szCs w:val="20"/>
            <w:u w:val="single"/>
          </w:rPr>
          <w:t>info@LocalEnergyCodes.com</w:t>
        </w:r>
      </w:hyperlink>
      <w:r w:rsidRPr="001E0DF8">
        <w:rPr>
          <w:rFonts w:ascii="Arial Narrow" w:eastAsia="Calibri" w:hAnsi="Arial Narrow"/>
          <w:color w:val="404040"/>
          <w:sz w:val="20"/>
          <w:szCs w:val="20"/>
        </w:rPr>
        <w:t xml:space="preserve"> </w:t>
      </w:r>
    </w:p>
    <w:p w14:paraId="087638FE" w14:textId="77777777" w:rsidR="00075CBC" w:rsidRDefault="00075CBC" w:rsidP="00075CBC">
      <w:pPr>
        <w:spacing w:before="120"/>
        <w:rPr>
          <w:rFonts w:ascii="Arial Narrow" w:eastAsia="Calibri" w:hAnsi="Arial Narrow"/>
          <w:color w:val="3E474C"/>
        </w:rPr>
      </w:pPr>
    </w:p>
    <w:p w14:paraId="3A75251E" w14:textId="77777777" w:rsidR="00075CBC" w:rsidRDefault="00075CBC" w:rsidP="00075CBC">
      <w:pPr>
        <w:spacing w:before="120"/>
        <w:rPr>
          <w:rFonts w:ascii="Arial Narrow" w:eastAsia="Calibri" w:hAnsi="Arial Narrow"/>
          <w:color w:val="3E474C"/>
        </w:rPr>
      </w:pPr>
    </w:p>
    <w:p w14:paraId="3B1DB642" w14:textId="77777777" w:rsidR="00075CBC" w:rsidRDefault="00075CBC" w:rsidP="00075CBC">
      <w:pPr>
        <w:spacing w:before="120"/>
        <w:rPr>
          <w:rFonts w:ascii="Arial Narrow" w:eastAsia="Calibri" w:hAnsi="Arial Narrow"/>
          <w:color w:val="3E474C"/>
        </w:rPr>
      </w:pPr>
    </w:p>
    <w:p w14:paraId="7DE5CAF4" w14:textId="77777777" w:rsidR="00075CBC" w:rsidRDefault="00075CBC" w:rsidP="00075CBC">
      <w:pPr>
        <w:spacing w:before="120"/>
        <w:rPr>
          <w:rFonts w:ascii="Arial Narrow" w:eastAsia="Calibri" w:hAnsi="Arial Narrow"/>
          <w:color w:val="3E474C"/>
        </w:rPr>
      </w:pPr>
    </w:p>
    <w:p w14:paraId="73A7EFB1" w14:textId="77777777" w:rsidR="00075CBC" w:rsidRPr="001E0DF8" w:rsidRDefault="00075CBC" w:rsidP="00075CBC">
      <w:pPr>
        <w:spacing w:before="120"/>
        <w:rPr>
          <w:rFonts w:ascii="Arial Narrow" w:eastAsia="Calibri" w:hAnsi="Arial Narrow"/>
          <w:color w:val="3E474C"/>
        </w:rPr>
      </w:pPr>
    </w:p>
    <w:p w14:paraId="0CA35FA7" w14:textId="77777777" w:rsidR="00075CBC" w:rsidRDefault="00075CBC" w:rsidP="00075CBC">
      <w:pPr>
        <w:spacing w:before="120"/>
        <w:ind w:right="360"/>
        <w:rPr>
          <w:rFonts w:ascii="Arial Narrow" w:eastAsia="Calibri" w:hAnsi="Arial Narrow" w:cs="Calibri"/>
          <w:color w:val="3E474C"/>
          <w:sz w:val="16"/>
          <w:szCs w:val="16"/>
        </w:rPr>
      </w:pPr>
      <w:r w:rsidRPr="001E0DF8">
        <w:rPr>
          <w:rFonts w:ascii="Arial Narrow" w:eastAsia="Calibri" w:hAnsi="Arial Narrow" w:cs="Calibri"/>
          <w:color w:val="3E474C"/>
          <w:sz w:val="16"/>
          <w:szCs w:val="16"/>
        </w:rPr>
        <w:t>The IOU Statewide Codes and Standards program is funded by California utility customers and administered by Pacific Gas and Electric Company, San Diego Gas &amp; Electric Company (SDG&amp;E</w:t>
      </w:r>
      <w:r w:rsidRPr="001E0DF8">
        <w:rPr>
          <w:rFonts w:ascii="Arial Narrow" w:eastAsia="Calibri" w:hAnsi="Arial Narrow" w:cs="Calibri"/>
          <w:color w:val="3E474C"/>
          <w:sz w:val="16"/>
          <w:szCs w:val="16"/>
          <w:vertAlign w:val="superscript"/>
        </w:rPr>
        <w:t>®</w:t>
      </w:r>
      <w:r w:rsidRPr="001E0DF8">
        <w:rPr>
          <w:rFonts w:ascii="Arial Narrow" w:eastAsia="Calibri" w:hAnsi="Arial Narrow" w:cs="Calibri"/>
          <w:color w:val="3E474C"/>
          <w:sz w:val="16"/>
          <w:szCs w:val="16"/>
        </w:rPr>
        <w:t>), Southern California Edison Company and Southern California Gas Company (SoCalGas</w:t>
      </w:r>
      <w:r w:rsidRPr="001E0DF8">
        <w:rPr>
          <w:rFonts w:ascii="Arial Narrow" w:eastAsia="Calibri" w:hAnsi="Arial Narrow" w:cs="Calibri"/>
          <w:color w:val="3E474C"/>
          <w:sz w:val="16"/>
          <w:szCs w:val="16"/>
          <w:vertAlign w:val="superscript"/>
        </w:rPr>
        <w:t>®</w:t>
      </w:r>
      <w:r w:rsidRPr="001E0DF8">
        <w:rPr>
          <w:rFonts w:ascii="Arial Narrow" w:eastAsia="Calibri" w:hAnsi="Arial Narrow" w:cs="Calibri"/>
          <w:color w:val="3E474C"/>
          <w:sz w:val="16"/>
          <w:szCs w:val="16"/>
        </w:rPr>
        <w:t>) under the auspices of the California Public Utilities Commission and in support of the California Energy Commission.</w:t>
      </w:r>
    </w:p>
    <w:p w14:paraId="72993101" w14:textId="77777777" w:rsidR="00075CBC" w:rsidRPr="001E0DF8" w:rsidRDefault="00075CBC" w:rsidP="00075CBC">
      <w:pPr>
        <w:spacing w:before="120"/>
        <w:ind w:right="360"/>
        <w:rPr>
          <w:rFonts w:ascii="Arial Narrow" w:eastAsia="Calibri" w:hAnsi="Arial Narrow" w:cs="Calibri"/>
          <w:color w:val="3E474C"/>
          <w:sz w:val="16"/>
          <w:szCs w:val="16"/>
        </w:rPr>
      </w:pPr>
    </w:p>
    <w:p w14:paraId="79F9DB10" w14:textId="77777777" w:rsidR="00075CBC" w:rsidRDefault="00075CBC" w:rsidP="00075CBC">
      <w:pPr>
        <w:ind w:firstLine="720"/>
        <w:rPr>
          <w:rFonts w:cs="Arial"/>
          <w:sz w:val="36"/>
          <w:szCs w:val="36"/>
        </w:rPr>
      </w:pPr>
    </w:p>
    <w:p w14:paraId="0155DDA4" w14:textId="77777777" w:rsidR="00075CBC" w:rsidRPr="00863A70" w:rsidRDefault="00075CBC" w:rsidP="00075CBC">
      <w:pPr>
        <w:rPr>
          <w:rFonts w:cs="Arial"/>
          <w:sz w:val="36"/>
          <w:szCs w:val="36"/>
        </w:rPr>
      </w:pPr>
    </w:p>
    <w:p w14:paraId="5624948C" w14:textId="77777777" w:rsidR="00075CBC" w:rsidRPr="00863A70" w:rsidRDefault="00075CBC" w:rsidP="00075CBC">
      <w:pPr>
        <w:rPr>
          <w:rFonts w:cs="Arial"/>
          <w:sz w:val="36"/>
          <w:szCs w:val="36"/>
        </w:rPr>
        <w:sectPr w:rsidR="00075CBC" w:rsidRPr="00863A70" w:rsidSect="00554440">
          <w:foot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BFA474D" w14:textId="77777777" w:rsidR="00412AC0" w:rsidRPr="00937202" w:rsidRDefault="00412AC0" w:rsidP="00412AC0">
      <w:pPr>
        <w:pStyle w:val="Subtitle"/>
        <w:jc w:val="center"/>
        <w:rPr>
          <w:rFonts w:asciiTheme="minorHAnsi" w:eastAsia="Arial" w:hAnsiTheme="minorHAnsi" w:cstheme="minorHAnsi"/>
          <w:i w:val="0"/>
          <w:iCs w:val="0"/>
          <w:color w:val="2F759E"/>
        </w:rPr>
      </w:pPr>
      <w:r w:rsidRPr="00937202">
        <w:rPr>
          <w:rFonts w:asciiTheme="minorHAnsi" w:hAnsiTheme="minorHAnsi" w:cstheme="minorHAnsi"/>
          <w:b/>
          <w:bCs/>
          <w:i w:val="0"/>
          <w:iCs w:val="0"/>
          <w:color w:val="2F759E"/>
        </w:rPr>
        <w:lastRenderedPageBreak/>
        <w:t>Drought-Ready Construction Model Ordinance</w:t>
      </w:r>
    </w:p>
    <w:p w14:paraId="4B8E4943" w14:textId="093FE620" w:rsidR="00412AC0" w:rsidRPr="00937202" w:rsidRDefault="00412AC0" w:rsidP="00412AC0">
      <w:pPr>
        <w:pStyle w:val="Body"/>
        <w:jc w:val="center"/>
        <w:rPr>
          <w:rFonts w:asciiTheme="minorHAnsi" w:hAnsiTheme="minorHAnsi" w:cstheme="minorHAnsi"/>
        </w:rPr>
      </w:pPr>
      <w:r w:rsidRPr="00937202">
        <w:rPr>
          <w:rFonts w:asciiTheme="minorHAnsi" w:hAnsiTheme="minorHAnsi" w:cstheme="minorHAnsi"/>
          <w:noProof/>
          <w:lang w:eastAsia="en-US"/>
        </w:rPr>
        <w:drawing>
          <wp:anchor distT="152400" distB="152400" distL="152400" distR="152400" simplePos="0" relativeHeight="251659264" behindDoc="0" locked="0" layoutInCell="1" allowOverlap="1" wp14:anchorId="271F6F37" wp14:editId="5720328B">
            <wp:simplePos x="0" y="0"/>
            <wp:positionH relativeFrom="page">
              <wp:posOffset>1097280</wp:posOffset>
            </wp:positionH>
            <wp:positionV relativeFrom="line">
              <wp:posOffset>628015</wp:posOffset>
            </wp:positionV>
            <wp:extent cx="5943600" cy="4876165"/>
            <wp:effectExtent l="0" t="0" r="0" b="63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76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7202">
        <w:rPr>
          <w:rFonts w:asciiTheme="minorHAnsi" w:eastAsia="Arial" w:hAnsiTheme="minorHAnsi" w:cstheme="minorHAnsi"/>
          <w:i/>
          <w:iCs/>
          <w:color w:val="2F759E"/>
        </w:rPr>
        <w:t>Pre-plumbing buildings for graywater, rainwater, and recycled water</w:t>
      </w:r>
    </w:p>
    <w:p w14:paraId="2C9D6595" w14:textId="77777777" w:rsidR="00412AC0" w:rsidRPr="00937202" w:rsidRDefault="00412AC0" w:rsidP="00412AC0">
      <w:pPr>
        <w:pStyle w:val="Body"/>
        <w:rPr>
          <w:rFonts w:asciiTheme="minorHAnsi" w:eastAsia="Arial" w:hAnsiTheme="minorHAnsi" w:cstheme="minorHAnsi"/>
          <w:b/>
          <w:bCs/>
        </w:rPr>
      </w:pPr>
    </w:p>
    <w:p w14:paraId="2D4EE198" w14:textId="77777777" w:rsidR="00412AC0" w:rsidRPr="00937202" w:rsidRDefault="00412AC0" w:rsidP="00412AC0">
      <w:pPr>
        <w:pStyle w:val="Bod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6313D3D" w14:textId="5D61D1DD" w:rsidR="00412AC0" w:rsidRPr="00937202" w:rsidRDefault="00412AC0" w:rsidP="00412AC0">
      <w:pPr>
        <w:pStyle w:val="Bod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37202">
        <w:rPr>
          <w:rFonts w:asciiTheme="minorHAnsi" w:hAnsiTheme="minorHAnsi" w:cstheme="minorHAnsi"/>
          <w:b/>
          <w:bCs/>
          <w:sz w:val="22"/>
          <w:szCs w:val="22"/>
        </w:rPr>
        <w:t xml:space="preserve">Developed by Ecology Action, </w:t>
      </w:r>
      <w:r w:rsidR="009C57B3">
        <w:rPr>
          <w:rFonts w:asciiTheme="minorHAnsi" w:hAnsiTheme="minorHAnsi" w:cstheme="minorHAnsi"/>
          <w:b/>
          <w:bCs/>
          <w:sz w:val="22"/>
          <w:szCs w:val="22"/>
        </w:rPr>
        <w:t xml:space="preserve">Greywater Action, </w:t>
      </w:r>
      <w:r w:rsidR="009C57B3" w:rsidRPr="00937202">
        <w:rPr>
          <w:rFonts w:asciiTheme="minorHAnsi" w:hAnsiTheme="minorHAnsi" w:cstheme="minorHAnsi"/>
          <w:b/>
          <w:bCs/>
          <w:sz w:val="22"/>
          <w:szCs w:val="22"/>
        </w:rPr>
        <w:t>California Onsite Water Association,</w:t>
      </w:r>
    </w:p>
    <w:p w14:paraId="6A072FC3" w14:textId="44A1F5EA" w:rsidR="00412AC0" w:rsidRPr="00937202" w:rsidRDefault="009C57B3" w:rsidP="00412AC0">
      <w:pPr>
        <w:pStyle w:val="Body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and </w:t>
      </w:r>
      <w:r w:rsidR="00412AC0" w:rsidRPr="00937202">
        <w:rPr>
          <w:rFonts w:asciiTheme="minorHAnsi" w:hAnsiTheme="minorHAnsi" w:cstheme="minorHAnsi"/>
          <w:b/>
          <w:bCs/>
          <w:sz w:val="22"/>
          <w:szCs w:val="22"/>
        </w:rPr>
        <w:t>Central Coast Greywater Alliance</w:t>
      </w:r>
    </w:p>
    <w:p w14:paraId="30C04D8B" w14:textId="77777777" w:rsidR="00412AC0" w:rsidRPr="00937202" w:rsidRDefault="00412AC0" w:rsidP="00412AC0">
      <w:pPr>
        <w:pStyle w:val="Body"/>
        <w:jc w:val="center"/>
        <w:rPr>
          <w:rFonts w:asciiTheme="minorHAnsi" w:hAnsiTheme="minorHAnsi" w:cstheme="minorHAnsi"/>
          <w:sz w:val="22"/>
          <w:szCs w:val="22"/>
        </w:rPr>
      </w:pPr>
    </w:p>
    <w:p w14:paraId="5C6B9114" w14:textId="77777777" w:rsidR="00412AC0" w:rsidRPr="00937202" w:rsidRDefault="00412AC0" w:rsidP="00412AC0">
      <w:pPr>
        <w:pStyle w:val="Body"/>
        <w:jc w:val="center"/>
        <w:rPr>
          <w:rFonts w:asciiTheme="minorHAnsi" w:hAnsiTheme="minorHAnsi" w:cstheme="minorHAnsi"/>
          <w:sz w:val="22"/>
          <w:szCs w:val="22"/>
        </w:rPr>
      </w:pPr>
      <w:r w:rsidRPr="00937202">
        <w:rPr>
          <w:rFonts w:asciiTheme="minorHAnsi" w:hAnsiTheme="minorHAnsi" w:cstheme="minorHAnsi"/>
          <w:sz w:val="22"/>
          <w:szCs w:val="22"/>
        </w:rPr>
        <w:t xml:space="preserve">Prepared for local and state jurisdictions </w:t>
      </w:r>
    </w:p>
    <w:p w14:paraId="25A9A653" w14:textId="77777777" w:rsidR="00412AC0" w:rsidRPr="00937202" w:rsidRDefault="00412AC0" w:rsidP="00412AC0">
      <w:pPr>
        <w:pStyle w:val="Body"/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937202">
        <w:rPr>
          <w:rFonts w:asciiTheme="minorHAnsi" w:hAnsiTheme="minorHAnsi" w:cstheme="minorHAnsi"/>
          <w:sz w:val="22"/>
          <w:szCs w:val="22"/>
        </w:rPr>
        <w:t>interested in promoting water conservation through codes</w:t>
      </w:r>
    </w:p>
    <w:p w14:paraId="785E93DE" w14:textId="77777777" w:rsidR="00412AC0" w:rsidRPr="00937202" w:rsidRDefault="00412AC0" w:rsidP="00412AC0">
      <w:pPr>
        <w:pStyle w:val="Body"/>
        <w:jc w:val="center"/>
        <w:rPr>
          <w:rFonts w:asciiTheme="minorHAnsi" w:eastAsia="Arial" w:hAnsiTheme="minorHAnsi" w:cstheme="minorHAnsi"/>
          <w:sz w:val="22"/>
          <w:szCs w:val="22"/>
        </w:rPr>
      </w:pPr>
    </w:p>
    <w:p w14:paraId="5F5BA40E" w14:textId="2B439070" w:rsidR="00412AC0" w:rsidRPr="00937202" w:rsidRDefault="00F7579B" w:rsidP="00412AC0">
      <w:pPr>
        <w:pStyle w:val="Body"/>
        <w:jc w:val="center"/>
        <w:rPr>
          <w:rFonts w:asciiTheme="minorHAnsi" w:eastAsia="Arial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September</w:t>
      </w:r>
      <w:r w:rsidR="009C57B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E1B76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412AC0" w:rsidRPr="00937202">
        <w:rPr>
          <w:rFonts w:asciiTheme="minorHAnsi" w:hAnsiTheme="minorHAnsi" w:cstheme="minorHAnsi"/>
          <w:b/>
          <w:bCs/>
          <w:sz w:val="22"/>
          <w:szCs w:val="22"/>
        </w:rPr>
        <w:t>, 2020</w:t>
      </w:r>
    </w:p>
    <w:p w14:paraId="59B1A964" w14:textId="77777777" w:rsidR="00412AC0" w:rsidRPr="00937202" w:rsidRDefault="00412AC0" w:rsidP="00412AC0">
      <w:pPr>
        <w:pStyle w:val="Body"/>
        <w:jc w:val="center"/>
        <w:rPr>
          <w:rFonts w:asciiTheme="minorHAnsi" w:eastAsia="Arial" w:hAnsiTheme="minorHAnsi" w:cstheme="minorHAnsi"/>
          <w:b/>
          <w:bCs/>
        </w:rPr>
      </w:pPr>
    </w:p>
    <w:p w14:paraId="0FBC4848" w14:textId="77777777" w:rsidR="00412AC0" w:rsidRPr="00937202" w:rsidRDefault="00412AC0" w:rsidP="00412AC0">
      <w:pPr>
        <w:rPr>
          <w:rFonts w:asciiTheme="minorHAnsi" w:hAnsiTheme="minorHAnsi" w:cstheme="minorHAnsi"/>
        </w:rPr>
        <w:sectPr w:rsidR="00412AC0" w:rsidRPr="00937202" w:rsidSect="003950AF">
          <w:footerReference w:type="default" r:id="rId14"/>
          <w:footerReference w:type="first" r:id="rId15"/>
          <w:pgSz w:w="12240" w:h="15840"/>
          <w:pgMar w:top="1324" w:right="1440" w:bottom="1684" w:left="1440" w:header="1080" w:footer="1440" w:gutter="0"/>
          <w:pgNumType w:start="0"/>
          <w:cols w:space="720"/>
          <w:titlePg/>
          <w:bidi/>
          <w:docGrid w:linePitch="600" w:charSpace="40960"/>
        </w:sectPr>
      </w:pPr>
    </w:p>
    <w:p w14:paraId="452DBBA9" w14:textId="77777777" w:rsidR="00412AC0" w:rsidRPr="00937202" w:rsidRDefault="00412AC0" w:rsidP="00412AC0">
      <w:pPr>
        <w:pStyle w:val="Heading1"/>
        <w:spacing w:after="120"/>
        <w:rPr>
          <w:rFonts w:asciiTheme="minorHAnsi" w:eastAsia="Arial Unicode MS" w:hAnsiTheme="minorHAnsi" w:cstheme="minorHAnsi"/>
          <w:sz w:val="22"/>
          <w:szCs w:val="22"/>
        </w:rPr>
      </w:pPr>
      <w:bookmarkStart w:id="1" w:name="__RefHeading___Toc39081336"/>
      <w:bookmarkStart w:id="2" w:name="__RefHeading__4067_1791019897"/>
      <w:bookmarkStart w:id="3" w:name="_Toc43217897"/>
      <w:bookmarkEnd w:id="1"/>
      <w:bookmarkEnd w:id="2"/>
      <w:r w:rsidRPr="00937202">
        <w:rPr>
          <w:rFonts w:asciiTheme="minorHAnsi" w:hAnsiTheme="minorHAnsi" w:cstheme="minorHAnsi"/>
        </w:rPr>
        <w:lastRenderedPageBreak/>
        <w:t>Credits</w:t>
      </w:r>
      <w:bookmarkEnd w:id="3"/>
    </w:p>
    <w:p w14:paraId="06852381" w14:textId="77777777" w:rsidR="00412AC0" w:rsidRPr="00937202" w:rsidRDefault="00412AC0" w:rsidP="00412AC0">
      <w:pPr>
        <w:pStyle w:val="Body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937202">
        <w:rPr>
          <w:rFonts w:asciiTheme="minorHAnsi" w:eastAsia="Arial Unicode MS" w:hAnsiTheme="minorHAnsi" w:cstheme="minorHAnsi"/>
          <w:sz w:val="22"/>
          <w:szCs w:val="22"/>
        </w:rPr>
        <w:t xml:space="preserve">This document is an adaptation of “Greywater Ready Buildings” model ordinance developed by </w:t>
      </w:r>
      <w:r w:rsidRPr="00937202">
        <w:rPr>
          <w:rFonts w:asciiTheme="minorHAnsi" w:eastAsia="Arial Unicode MS" w:hAnsiTheme="minorHAnsi" w:cstheme="minorHAnsi"/>
          <w:b/>
          <w:bCs/>
          <w:sz w:val="22"/>
          <w:szCs w:val="22"/>
        </w:rPr>
        <w:t>Laura Allen</w:t>
      </w:r>
      <w:r w:rsidRPr="00937202">
        <w:rPr>
          <w:rFonts w:asciiTheme="minorHAnsi" w:eastAsia="Arial Unicode MS" w:hAnsiTheme="minorHAnsi" w:cstheme="minorHAnsi"/>
          <w:sz w:val="22"/>
          <w:szCs w:val="22"/>
        </w:rPr>
        <w:t xml:space="preserve"> (Greywater Action) and </w:t>
      </w:r>
      <w:r w:rsidRPr="00937202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Regina Hirsch </w:t>
      </w:r>
      <w:r w:rsidRPr="00937202">
        <w:rPr>
          <w:rFonts w:asciiTheme="minorHAnsi" w:eastAsia="Arial Unicode MS" w:hAnsiTheme="minorHAnsi" w:cstheme="minorHAnsi"/>
          <w:sz w:val="22"/>
          <w:szCs w:val="22"/>
        </w:rPr>
        <w:t>(California Onsite Water Association).</w:t>
      </w:r>
    </w:p>
    <w:p w14:paraId="3CAFCEED" w14:textId="77777777" w:rsidR="00412AC0" w:rsidRPr="00937202" w:rsidRDefault="00412AC0" w:rsidP="00412AC0">
      <w:pPr>
        <w:pStyle w:val="Body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14:paraId="3FA22361" w14:textId="77777777" w:rsidR="00412AC0" w:rsidRPr="00937202" w:rsidRDefault="00412AC0" w:rsidP="00412AC0">
      <w:pPr>
        <w:pStyle w:val="Body"/>
        <w:rPr>
          <w:rFonts w:asciiTheme="minorHAnsi" w:eastAsia="Arial Unicode MS" w:hAnsiTheme="minorHAnsi" w:cstheme="minorHAnsi"/>
          <w:sz w:val="22"/>
          <w:szCs w:val="22"/>
        </w:rPr>
      </w:pPr>
      <w:r w:rsidRPr="00937202">
        <w:rPr>
          <w:rFonts w:asciiTheme="minorHAnsi" w:eastAsia="Arial Unicode MS" w:hAnsiTheme="minorHAnsi" w:cstheme="minorHAnsi"/>
          <w:sz w:val="22"/>
          <w:szCs w:val="22"/>
        </w:rPr>
        <w:t>The lead author of this document</w:t>
      </w:r>
      <w:r w:rsidRPr="00937202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</w:t>
      </w:r>
      <w:r w:rsidRPr="00937202">
        <w:rPr>
          <w:rFonts w:asciiTheme="minorHAnsi" w:eastAsia="Arial Unicode MS" w:hAnsiTheme="minorHAnsi" w:cstheme="minorHAnsi"/>
          <w:sz w:val="22"/>
          <w:szCs w:val="22"/>
        </w:rPr>
        <w:t>is</w:t>
      </w:r>
      <w:r w:rsidRPr="00937202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Sherry Lee Bryan</w:t>
      </w:r>
      <w:r w:rsidRPr="00937202">
        <w:rPr>
          <w:rFonts w:asciiTheme="minorHAnsi" w:eastAsia="Arial Unicode MS" w:hAnsiTheme="minorHAnsi" w:cstheme="minorHAnsi"/>
          <w:sz w:val="22"/>
          <w:szCs w:val="22"/>
        </w:rPr>
        <w:t xml:space="preserve"> (Ecology Action, Central Coast Greywater Alliance).</w:t>
      </w:r>
    </w:p>
    <w:p w14:paraId="02DA827B" w14:textId="32EED91D" w:rsidR="00412AC0" w:rsidRPr="00937202" w:rsidRDefault="00412AC0" w:rsidP="0652CBEF">
      <w:pPr>
        <w:pStyle w:val="Body"/>
        <w:rPr>
          <w:rFonts w:asciiTheme="minorHAnsi" w:hAnsiTheme="minorHAnsi" w:cstheme="minorBidi"/>
          <w:sz w:val="22"/>
          <w:szCs w:val="22"/>
        </w:rPr>
      </w:pPr>
    </w:p>
    <w:p w14:paraId="576F79E4" w14:textId="6A2CFE7C" w:rsidR="0652CBEF" w:rsidRDefault="0652CBEF" w:rsidP="0652CBEF">
      <w:pPr>
        <w:pStyle w:val="Body"/>
        <w:rPr>
          <w:rFonts w:asciiTheme="minorHAnsi" w:hAnsiTheme="minorHAnsi" w:cstheme="minorBidi"/>
          <w:sz w:val="22"/>
          <w:szCs w:val="22"/>
        </w:rPr>
      </w:pPr>
    </w:p>
    <w:p w14:paraId="13CC5917" w14:textId="20E1CB0D" w:rsidR="00412AC0" w:rsidRPr="00937202" w:rsidRDefault="00412AC0" w:rsidP="00412AC0">
      <w:pPr>
        <w:pStyle w:val="Body"/>
        <w:rPr>
          <w:rFonts w:asciiTheme="minorHAnsi" w:eastAsia="Arial Unicode MS" w:hAnsiTheme="minorHAnsi" w:cstheme="minorHAnsi"/>
          <w:sz w:val="22"/>
          <w:szCs w:val="22"/>
        </w:rPr>
      </w:pPr>
      <w:r w:rsidRPr="00937202">
        <w:rPr>
          <w:rFonts w:asciiTheme="minorHAnsi" w:eastAsia="Arial Unicode MS" w:hAnsiTheme="minorHAnsi" w:cstheme="minorHAnsi"/>
          <w:sz w:val="22"/>
          <w:szCs w:val="22"/>
        </w:rPr>
        <w:t>The author</w:t>
      </w:r>
      <w:r w:rsidR="009C57B3">
        <w:rPr>
          <w:rFonts w:asciiTheme="minorHAnsi" w:eastAsia="Arial Unicode MS" w:hAnsiTheme="minorHAnsi" w:cstheme="minorHAnsi"/>
          <w:sz w:val="22"/>
          <w:szCs w:val="22"/>
        </w:rPr>
        <w:t>s</w:t>
      </w:r>
      <w:r w:rsidRPr="00937202">
        <w:rPr>
          <w:rFonts w:asciiTheme="minorHAnsi" w:eastAsia="Arial Unicode MS" w:hAnsiTheme="minorHAnsi" w:cstheme="minorHAnsi"/>
          <w:sz w:val="22"/>
          <w:szCs w:val="22"/>
        </w:rPr>
        <w:t xml:space="preserve"> thank the following people for making contributions to this document: </w:t>
      </w:r>
    </w:p>
    <w:p w14:paraId="39248C76" w14:textId="77777777" w:rsidR="00470E75" w:rsidRDefault="00470E75" w:rsidP="00412AC0">
      <w:pPr>
        <w:pStyle w:val="Body"/>
        <w:spacing w:line="264" w:lineRule="auto"/>
        <w:rPr>
          <w:rFonts w:asciiTheme="minorHAnsi" w:eastAsia="Arial Unicode MS" w:hAnsiTheme="minorHAnsi" w:cstheme="minorHAnsi"/>
          <w:sz w:val="22"/>
          <w:szCs w:val="22"/>
        </w:rPr>
      </w:pPr>
    </w:p>
    <w:p w14:paraId="218287E0" w14:textId="34ABAD4F" w:rsidR="00412AC0" w:rsidRPr="00937202" w:rsidRDefault="00412AC0" w:rsidP="00412AC0">
      <w:pPr>
        <w:pStyle w:val="Body"/>
        <w:spacing w:line="264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937202">
        <w:rPr>
          <w:rFonts w:asciiTheme="minorHAnsi" w:eastAsia="Arial Unicode MS" w:hAnsiTheme="minorHAnsi" w:cstheme="minorHAnsi"/>
          <w:sz w:val="22"/>
          <w:szCs w:val="22"/>
        </w:rPr>
        <w:t xml:space="preserve">Art Ludwig (Oasis Design), </w:t>
      </w:r>
    </w:p>
    <w:p w14:paraId="27A34F8E" w14:textId="77777777" w:rsidR="00412AC0" w:rsidRPr="00937202" w:rsidRDefault="00412AC0" w:rsidP="00412AC0">
      <w:pPr>
        <w:pStyle w:val="Body"/>
        <w:spacing w:line="264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937202">
        <w:rPr>
          <w:rFonts w:asciiTheme="minorHAnsi" w:eastAsia="Arial Unicode MS" w:hAnsiTheme="minorHAnsi" w:cstheme="minorHAnsi"/>
          <w:sz w:val="22"/>
          <w:szCs w:val="22"/>
        </w:rPr>
        <w:t>Brad Lancaster (Harvesting Rainwater for Drylands and Beyond),</w:t>
      </w:r>
    </w:p>
    <w:p w14:paraId="3F2FB063" w14:textId="77777777" w:rsidR="00412AC0" w:rsidRPr="00937202" w:rsidRDefault="00412AC0" w:rsidP="00412AC0">
      <w:pPr>
        <w:pStyle w:val="Body"/>
        <w:spacing w:line="264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937202">
        <w:rPr>
          <w:rFonts w:asciiTheme="minorHAnsi" w:eastAsia="Arial Unicode MS" w:hAnsiTheme="minorHAnsi" w:cstheme="minorHAnsi"/>
          <w:sz w:val="22"/>
          <w:szCs w:val="22"/>
        </w:rPr>
        <w:t xml:space="preserve">Christina </w:t>
      </w:r>
      <w:proofErr w:type="spellStart"/>
      <w:r w:rsidRPr="00937202">
        <w:rPr>
          <w:rFonts w:asciiTheme="minorHAnsi" w:eastAsia="Arial Unicode MS" w:hAnsiTheme="minorHAnsi" w:cstheme="minorHAnsi"/>
          <w:sz w:val="22"/>
          <w:szCs w:val="22"/>
        </w:rPr>
        <w:t>Bertea</w:t>
      </w:r>
      <w:proofErr w:type="spellEnd"/>
      <w:r w:rsidRPr="00937202">
        <w:rPr>
          <w:rFonts w:asciiTheme="minorHAnsi" w:eastAsia="Arial Unicode MS" w:hAnsiTheme="minorHAnsi" w:cstheme="minorHAnsi"/>
          <w:sz w:val="22"/>
          <w:szCs w:val="22"/>
        </w:rPr>
        <w:t xml:space="preserve"> (Greywater Action), </w:t>
      </w:r>
    </w:p>
    <w:p w14:paraId="238E897A" w14:textId="77777777" w:rsidR="00412AC0" w:rsidRPr="00937202" w:rsidRDefault="00412AC0" w:rsidP="00412AC0">
      <w:pPr>
        <w:pStyle w:val="Body"/>
        <w:spacing w:line="264" w:lineRule="auto"/>
        <w:rPr>
          <w:rFonts w:asciiTheme="minorHAnsi" w:eastAsia="Arial Unicode MS" w:hAnsiTheme="minorHAnsi" w:cstheme="minorHAnsi"/>
          <w:sz w:val="22"/>
          <w:szCs w:val="22"/>
        </w:rPr>
      </w:pPr>
      <w:proofErr w:type="spellStart"/>
      <w:r w:rsidRPr="00937202">
        <w:rPr>
          <w:rFonts w:asciiTheme="minorHAnsi" w:eastAsia="Arial Unicode MS" w:hAnsiTheme="minorHAnsi" w:cstheme="minorHAnsi"/>
          <w:sz w:val="22"/>
          <w:szCs w:val="22"/>
        </w:rPr>
        <w:t>Dakotah</w:t>
      </w:r>
      <w:proofErr w:type="spellEnd"/>
      <w:r w:rsidRPr="00937202">
        <w:rPr>
          <w:rFonts w:asciiTheme="minorHAnsi" w:eastAsia="Arial Unicode MS" w:hAnsiTheme="minorHAnsi" w:cstheme="minorHAnsi"/>
          <w:sz w:val="22"/>
          <w:szCs w:val="22"/>
        </w:rPr>
        <w:t xml:space="preserve"> Bertsch (</w:t>
      </w:r>
      <w:proofErr w:type="spellStart"/>
      <w:r w:rsidRPr="00937202">
        <w:rPr>
          <w:rFonts w:asciiTheme="minorHAnsi" w:eastAsia="Arial Unicode MS" w:hAnsiTheme="minorHAnsi" w:cstheme="minorHAnsi"/>
          <w:sz w:val="22"/>
          <w:szCs w:val="22"/>
        </w:rPr>
        <w:t>Dakotah</w:t>
      </w:r>
      <w:proofErr w:type="spellEnd"/>
      <w:r w:rsidRPr="00937202">
        <w:rPr>
          <w:rFonts w:asciiTheme="minorHAnsi" w:eastAsia="Arial Unicode MS" w:hAnsiTheme="minorHAnsi" w:cstheme="minorHAnsi"/>
          <w:sz w:val="22"/>
          <w:szCs w:val="22"/>
        </w:rPr>
        <w:t xml:space="preserve"> Bertsch Landscape Architecture),</w:t>
      </w:r>
    </w:p>
    <w:p w14:paraId="2E3CDA0C" w14:textId="77777777" w:rsidR="00412AC0" w:rsidRPr="00937202" w:rsidRDefault="00412AC0" w:rsidP="00412AC0">
      <w:pPr>
        <w:pStyle w:val="Body"/>
        <w:spacing w:line="264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937202">
        <w:rPr>
          <w:rFonts w:asciiTheme="minorHAnsi" w:eastAsia="Arial Unicode MS" w:hAnsiTheme="minorHAnsi" w:cstheme="minorHAnsi"/>
          <w:sz w:val="22"/>
          <w:szCs w:val="22"/>
        </w:rPr>
        <w:t>Golden Love (Love's Gardens),</w:t>
      </w:r>
    </w:p>
    <w:p w14:paraId="6F85D832" w14:textId="6E36EC6C" w:rsidR="00412AC0" w:rsidRDefault="00412AC0" w:rsidP="00412AC0">
      <w:pPr>
        <w:pStyle w:val="Body"/>
        <w:spacing w:line="264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937202">
        <w:rPr>
          <w:rFonts w:asciiTheme="minorHAnsi" w:eastAsia="Arial Unicode MS" w:hAnsiTheme="minorHAnsi" w:cstheme="minorHAnsi"/>
          <w:sz w:val="22"/>
          <w:szCs w:val="22"/>
        </w:rPr>
        <w:t xml:space="preserve">Jeff </w:t>
      </w:r>
      <w:proofErr w:type="spellStart"/>
      <w:r w:rsidRPr="00937202">
        <w:rPr>
          <w:rFonts w:asciiTheme="minorHAnsi" w:eastAsia="Arial Unicode MS" w:hAnsiTheme="minorHAnsi" w:cstheme="minorHAnsi"/>
          <w:sz w:val="22"/>
          <w:szCs w:val="22"/>
        </w:rPr>
        <w:t>Hutcher</w:t>
      </w:r>
      <w:proofErr w:type="spellEnd"/>
      <w:r w:rsidRPr="00937202">
        <w:rPr>
          <w:rFonts w:asciiTheme="minorHAnsi" w:eastAsia="Arial Unicode MS" w:hAnsiTheme="minorHAnsi" w:cstheme="minorHAnsi"/>
          <w:sz w:val="22"/>
          <w:szCs w:val="22"/>
        </w:rPr>
        <w:t xml:space="preserve"> (Building in California), </w:t>
      </w:r>
    </w:p>
    <w:p w14:paraId="7CC3EE32" w14:textId="77777777" w:rsidR="00412AC0" w:rsidRPr="00937202" w:rsidRDefault="00412AC0" w:rsidP="00412AC0">
      <w:pPr>
        <w:pStyle w:val="Body"/>
        <w:spacing w:line="264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937202">
        <w:rPr>
          <w:rFonts w:asciiTheme="minorHAnsi" w:eastAsia="Arial Unicode MS" w:hAnsiTheme="minorHAnsi" w:cstheme="minorHAnsi"/>
          <w:sz w:val="22"/>
          <w:szCs w:val="22"/>
        </w:rPr>
        <w:t xml:space="preserve">John Russell (Water Sprout), </w:t>
      </w:r>
    </w:p>
    <w:p w14:paraId="0395F412" w14:textId="77777777" w:rsidR="00412AC0" w:rsidRPr="00937202" w:rsidRDefault="00412AC0" w:rsidP="00412AC0">
      <w:pPr>
        <w:pStyle w:val="Body"/>
        <w:spacing w:line="264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937202">
        <w:rPr>
          <w:rFonts w:asciiTheme="minorHAnsi" w:eastAsia="Arial Unicode MS" w:hAnsiTheme="minorHAnsi" w:cstheme="minorHAnsi"/>
          <w:sz w:val="22"/>
          <w:szCs w:val="22"/>
        </w:rPr>
        <w:t xml:space="preserve">John </w:t>
      </w:r>
      <w:proofErr w:type="spellStart"/>
      <w:r w:rsidRPr="00937202">
        <w:rPr>
          <w:rFonts w:asciiTheme="minorHAnsi" w:eastAsia="Arial Unicode MS" w:hAnsiTheme="minorHAnsi" w:cstheme="minorHAnsi"/>
          <w:sz w:val="22"/>
          <w:szCs w:val="22"/>
        </w:rPr>
        <w:t>Scarpulla</w:t>
      </w:r>
      <w:proofErr w:type="spellEnd"/>
      <w:r w:rsidRPr="00937202">
        <w:rPr>
          <w:rFonts w:asciiTheme="minorHAnsi" w:eastAsia="Arial Unicode MS" w:hAnsiTheme="minorHAnsi" w:cstheme="minorHAnsi"/>
          <w:sz w:val="22"/>
          <w:szCs w:val="22"/>
        </w:rPr>
        <w:t xml:space="preserve"> (San Francisco Public Utility Commission),</w:t>
      </w:r>
    </w:p>
    <w:p w14:paraId="60E91268" w14:textId="6FFE7ACA" w:rsidR="00366BF3" w:rsidRDefault="00366BF3" w:rsidP="00412AC0">
      <w:pPr>
        <w:pStyle w:val="Body"/>
        <w:spacing w:line="264" w:lineRule="auto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Justin Burks (Santa Clara Valley Water District),</w:t>
      </w:r>
    </w:p>
    <w:p w14:paraId="2AC10C6A" w14:textId="231E6A84" w:rsidR="00412AC0" w:rsidRPr="00937202" w:rsidRDefault="00412AC0" w:rsidP="00412AC0">
      <w:pPr>
        <w:pStyle w:val="Body"/>
        <w:spacing w:line="264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937202">
        <w:rPr>
          <w:rFonts w:asciiTheme="minorHAnsi" w:eastAsia="Arial Unicode MS" w:hAnsiTheme="minorHAnsi" w:cstheme="minorHAnsi"/>
          <w:sz w:val="22"/>
          <w:szCs w:val="22"/>
        </w:rPr>
        <w:t xml:space="preserve">LeAnne </w:t>
      </w:r>
      <w:proofErr w:type="spellStart"/>
      <w:r w:rsidRPr="00937202">
        <w:rPr>
          <w:rFonts w:asciiTheme="minorHAnsi" w:eastAsia="Arial Unicode MS" w:hAnsiTheme="minorHAnsi" w:cstheme="minorHAnsi"/>
          <w:sz w:val="22"/>
          <w:szCs w:val="22"/>
        </w:rPr>
        <w:t>Ravinale</w:t>
      </w:r>
      <w:proofErr w:type="spellEnd"/>
      <w:r w:rsidRPr="00937202">
        <w:rPr>
          <w:rFonts w:asciiTheme="minorHAnsi" w:eastAsia="Arial Unicode MS" w:hAnsiTheme="minorHAnsi" w:cstheme="minorHAnsi"/>
          <w:sz w:val="22"/>
          <w:szCs w:val="22"/>
        </w:rPr>
        <w:t xml:space="preserve"> (Scotts Valley Water District),</w:t>
      </w:r>
    </w:p>
    <w:p w14:paraId="4B0608FC" w14:textId="5DA32900" w:rsidR="00412AC0" w:rsidRDefault="00412AC0" w:rsidP="00412AC0">
      <w:pPr>
        <w:pStyle w:val="Body"/>
        <w:spacing w:line="264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937202">
        <w:rPr>
          <w:rFonts w:asciiTheme="minorHAnsi" w:eastAsia="Arial Unicode MS" w:hAnsiTheme="minorHAnsi" w:cstheme="minorHAnsi"/>
          <w:sz w:val="22"/>
          <w:szCs w:val="22"/>
        </w:rPr>
        <w:t xml:space="preserve">Leigh </w:t>
      </w:r>
      <w:proofErr w:type="spellStart"/>
      <w:r w:rsidRPr="00937202">
        <w:rPr>
          <w:rFonts w:asciiTheme="minorHAnsi" w:eastAsia="Arial Unicode MS" w:hAnsiTheme="minorHAnsi" w:cstheme="minorHAnsi"/>
          <w:sz w:val="22"/>
          <w:szCs w:val="22"/>
        </w:rPr>
        <w:t>Jerrard</w:t>
      </w:r>
      <w:proofErr w:type="spellEnd"/>
      <w:r w:rsidRPr="00937202">
        <w:rPr>
          <w:rFonts w:asciiTheme="minorHAnsi" w:eastAsia="Arial Unicode MS" w:hAnsiTheme="minorHAnsi" w:cstheme="minorHAnsi"/>
          <w:sz w:val="22"/>
          <w:szCs w:val="22"/>
        </w:rPr>
        <w:t xml:space="preserve"> (Greywater Corps), </w:t>
      </w:r>
    </w:p>
    <w:p w14:paraId="5768C31C" w14:textId="5F3575F1" w:rsidR="0046276B" w:rsidRPr="00937202" w:rsidRDefault="0046276B" w:rsidP="00412AC0">
      <w:pPr>
        <w:pStyle w:val="Body"/>
        <w:spacing w:line="264" w:lineRule="auto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Mary Ann Dickinson (Alliance for Water Efficiency),</w:t>
      </w:r>
    </w:p>
    <w:p w14:paraId="41939A84" w14:textId="13325875" w:rsidR="00412AC0" w:rsidRPr="00937202" w:rsidRDefault="00412AC0" w:rsidP="00412AC0">
      <w:pPr>
        <w:pStyle w:val="Body"/>
        <w:spacing w:line="264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937202">
        <w:rPr>
          <w:rFonts w:asciiTheme="minorHAnsi" w:eastAsia="Arial Unicode MS" w:hAnsiTheme="minorHAnsi" w:cstheme="minorHAnsi"/>
          <w:sz w:val="22"/>
          <w:szCs w:val="22"/>
        </w:rPr>
        <w:t xml:space="preserve">Osama </w:t>
      </w:r>
      <w:proofErr w:type="spellStart"/>
      <w:r w:rsidRPr="00937202">
        <w:rPr>
          <w:rFonts w:asciiTheme="minorHAnsi" w:eastAsia="Arial Unicode MS" w:hAnsiTheme="minorHAnsi" w:cstheme="minorHAnsi"/>
          <w:sz w:val="22"/>
          <w:szCs w:val="22"/>
        </w:rPr>
        <w:t>Younan</w:t>
      </w:r>
      <w:proofErr w:type="spellEnd"/>
      <w:r w:rsidRPr="00937202">
        <w:rPr>
          <w:rFonts w:asciiTheme="minorHAnsi" w:eastAsia="Arial Unicode MS" w:hAnsiTheme="minorHAnsi" w:cstheme="minorHAnsi"/>
          <w:sz w:val="22"/>
          <w:szCs w:val="22"/>
        </w:rPr>
        <w:t xml:space="preserve"> (Los Angeles Department of Building and Safety),</w:t>
      </w:r>
    </w:p>
    <w:p w14:paraId="569B942A" w14:textId="77777777" w:rsidR="00412AC0" w:rsidRPr="00937202" w:rsidRDefault="00412AC0" w:rsidP="00412AC0">
      <w:pPr>
        <w:pStyle w:val="Body"/>
        <w:spacing w:line="264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937202">
        <w:rPr>
          <w:rFonts w:asciiTheme="minorHAnsi" w:eastAsia="Arial Unicode MS" w:hAnsiTheme="minorHAnsi" w:cstheme="minorHAnsi"/>
          <w:sz w:val="22"/>
          <w:szCs w:val="22"/>
        </w:rPr>
        <w:t xml:space="preserve">Paul James (Water </w:t>
      </w:r>
      <w:proofErr w:type="spellStart"/>
      <w:r w:rsidRPr="00937202">
        <w:rPr>
          <w:rFonts w:asciiTheme="minorHAnsi" w:eastAsia="Arial Unicode MS" w:hAnsiTheme="minorHAnsi" w:cstheme="minorHAnsi"/>
          <w:sz w:val="22"/>
          <w:szCs w:val="22"/>
        </w:rPr>
        <w:t>ReNu</w:t>
      </w:r>
      <w:proofErr w:type="spellEnd"/>
      <w:r w:rsidRPr="00937202">
        <w:rPr>
          <w:rFonts w:asciiTheme="minorHAnsi" w:eastAsia="Arial Unicode MS" w:hAnsiTheme="minorHAnsi" w:cstheme="minorHAnsi"/>
          <w:sz w:val="22"/>
          <w:szCs w:val="22"/>
        </w:rPr>
        <w:t>),</w:t>
      </w:r>
    </w:p>
    <w:p w14:paraId="299003C6" w14:textId="751B2B10" w:rsidR="00412AC0" w:rsidRPr="00937202" w:rsidRDefault="00412AC0" w:rsidP="00412AC0">
      <w:pPr>
        <w:pStyle w:val="Body"/>
        <w:spacing w:line="264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937202">
        <w:rPr>
          <w:rFonts w:asciiTheme="minorHAnsi" w:eastAsia="Arial Unicode MS" w:hAnsiTheme="minorHAnsi" w:cstheme="minorHAnsi"/>
          <w:sz w:val="22"/>
          <w:szCs w:val="22"/>
        </w:rPr>
        <w:t>Sierra Ryan (County</w:t>
      </w:r>
      <w:r w:rsidR="00182F79" w:rsidRPr="00937202">
        <w:rPr>
          <w:rFonts w:asciiTheme="minorHAnsi" w:eastAsia="Arial Unicode MS" w:hAnsiTheme="minorHAnsi" w:cstheme="minorHAnsi"/>
          <w:sz w:val="22"/>
          <w:szCs w:val="22"/>
        </w:rPr>
        <w:t xml:space="preserve"> of Santa Cruz</w:t>
      </w:r>
      <w:r w:rsidRPr="00937202">
        <w:rPr>
          <w:rFonts w:asciiTheme="minorHAnsi" w:eastAsia="Arial Unicode MS" w:hAnsiTheme="minorHAnsi" w:cstheme="minorHAnsi"/>
          <w:sz w:val="22"/>
          <w:szCs w:val="22"/>
        </w:rPr>
        <w:t xml:space="preserve">), </w:t>
      </w:r>
      <w:r w:rsidR="002662C0">
        <w:rPr>
          <w:rFonts w:asciiTheme="minorHAnsi" w:eastAsia="Arial Unicode MS" w:hAnsiTheme="minorHAnsi" w:cstheme="minorHAnsi"/>
          <w:sz w:val="22"/>
          <w:szCs w:val="22"/>
        </w:rPr>
        <w:t>and</w:t>
      </w:r>
    </w:p>
    <w:p w14:paraId="6F69DEE9" w14:textId="73B4BEBE" w:rsidR="00B00343" w:rsidRDefault="00412AC0" w:rsidP="008D4E7C">
      <w:pPr>
        <w:pStyle w:val="Body"/>
        <w:spacing w:line="264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937202">
        <w:rPr>
          <w:rFonts w:asciiTheme="minorHAnsi" w:eastAsia="Arial Unicode MS" w:hAnsiTheme="minorHAnsi" w:cstheme="minorHAnsi"/>
          <w:sz w:val="22"/>
          <w:szCs w:val="22"/>
        </w:rPr>
        <w:t>Steffi Becking (Energy Solutions on behalf of the California Statewide Codes and Standards Reach Codes Team)</w:t>
      </w:r>
      <w:r w:rsidR="002662C0">
        <w:rPr>
          <w:rFonts w:asciiTheme="minorHAnsi" w:eastAsia="Arial Unicode MS" w:hAnsiTheme="minorHAnsi" w:cstheme="minorHAnsi"/>
          <w:sz w:val="22"/>
          <w:szCs w:val="22"/>
        </w:rPr>
        <w:t>.</w:t>
      </w:r>
    </w:p>
    <w:p w14:paraId="4852C1F7" w14:textId="1C0B4286" w:rsidR="00C55750" w:rsidRDefault="00C55750" w:rsidP="008D4E7C">
      <w:pPr>
        <w:pStyle w:val="Body"/>
        <w:spacing w:line="264" w:lineRule="auto"/>
        <w:rPr>
          <w:rFonts w:asciiTheme="minorHAnsi" w:eastAsia="Arial Unicode MS" w:hAnsiTheme="minorHAnsi" w:cstheme="minorHAnsi"/>
          <w:sz w:val="22"/>
          <w:szCs w:val="22"/>
        </w:rPr>
      </w:pPr>
    </w:p>
    <w:p w14:paraId="50E82F5F" w14:textId="09514DC5" w:rsidR="008D63A5" w:rsidRPr="003276AE" w:rsidRDefault="00E5037E" w:rsidP="003276AE">
      <w:pPr>
        <w:spacing w:after="160" w:line="259" w:lineRule="auto"/>
        <w:rPr>
          <w:rFonts w:asciiTheme="minorHAnsi" w:eastAsia="Arial Unicode MS" w:hAnsiTheme="minorHAnsi" w:cstheme="minorHAnsi"/>
          <w:color w:val="00000A"/>
          <w:sz w:val="22"/>
          <w:szCs w:val="22"/>
          <w:u w:color="000000"/>
          <w:lang w:eastAsia="ar-SA"/>
        </w:rPr>
      </w:pPr>
      <w:r>
        <w:rPr>
          <w:rFonts w:asciiTheme="minorHAnsi" w:eastAsia="Arial Unicode MS" w:hAnsiTheme="minorHAnsi" w:cstheme="minorHAnsi"/>
          <w:sz w:val="22"/>
          <w:szCs w:val="22"/>
        </w:rPr>
        <w:br w:type="page"/>
      </w:r>
    </w:p>
    <w:p w14:paraId="7BF76E10" w14:textId="77777777" w:rsidR="00A53DA4" w:rsidRPr="00937202" w:rsidRDefault="00A53DA4" w:rsidP="00A53DA4">
      <w:pPr>
        <w:pStyle w:val="Heading1"/>
        <w:widowControl w:val="0"/>
        <w:rPr>
          <w:rFonts w:asciiTheme="minorHAnsi" w:hAnsiTheme="minorHAnsi" w:cstheme="minorHAnsi"/>
          <w:b/>
          <w:bCs/>
        </w:rPr>
      </w:pPr>
      <w:bookmarkStart w:id="4" w:name="__RefHeading__4071_1791019897"/>
      <w:bookmarkStart w:id="5" w:name="_Toc40275625"/>
      <w:bookmarkStart w:id="6" w:name="_Toc43217898"/>
      <w:bookmarkEnd w:id="4"/>
      <w:r w:rsidRPr="00937202">
        <w:rPr>
          <w:rFonts w:asciiTheme="minorHAnsi" w:hAnsiTheme="minorHAnsi" w:cstheme="minorHAnsi"/>
        </w:rPr>
        <w:lastRenderedPageBreak/>
        <w:t>Drought-Ready Construction Model Ordinance</w:t>
      </w:r>
      <w:bookmarkEnd w:id="5"/>
      <w:bookmarkEnd w:id="6"/>
    </w:p>
    <w:p w14:paraId="5E4647EF" w14:textId="77777777" w:rsidR="00A53DA4" w:rsidRPr="00937202" w:rsidRDefault="00A53DA4" w:rsidP="00A53DA4">
      <w:pPr>
        <w:pStyle w:val="BodyA"/>
        <w:keepLines/>
        <w:widowControl w:val="0"/>
        <w:spacing w:before="240" w:after="120" w:line="20" w:lineRule="atLeast"/>
        <w:rPr>
          <w:rFonts w:asciiTheme="minorHAnsi" w:hAnsiTheme="minorHAnsi" w:cstheme="minorHAnsi"/>
        </w:rPr>
      </w:pPr>
      <w:r w:rsidRPr="00937202">
        <w:rPr>
          <w:rFonts w:asciiTheme="minorHAnsi" w:hAnsiTheme="minorHAnsi" w:cstheme="minorHAnsi"/>
          <w:b/>
          <w:bCs/>
        </w:rPr>
        <w:t xml:space="preserve">SECTION 1. FINDINGS AND DETERMINATIONS </w:t>
      </w:r>
    </w:p>
    <w:p w14:paraId="1871AC5C" w14:textId="77777777" w:rsidR="00A53DA4" w:rsidRPr="00937202" w:rsidRDefault="00A53DA4" w:rsidP="00A53DA4">
      <w:pPr>
        <w:pStyle w:val="BodyA"/>
        <w:keepLines/>
        <w:widowControl w:val="0"/>
        <w:spacing w:before="120" w:after="120" w:line="20" w:lineRule="atLeast"/>
        <w:rPr>
          <w:rFonts w:asciiTheme="minorHAnsi" w:hAnsiTheme="minorHAnsi" w:cstheme="minorHAnsi"/>
        </w:rPr>
      </w:pPr>
      <w:r w:rsidRPr="00937202">
        <w:rPr>
          <w:rFonts w:asciiTheme="minorHAnsi" w:hAnsiTheme="minorHAnsi" w:cstheme="minorHAnsi"/>
        </w:rPr>
        <w:t>Growing population, climate change, and droughts make it essential for the [City, County, or Water District] to manage its water resources as efficiently as possible.</w:t>
      </w:r>
    </w:p>
    <w:p w14:paraId="404BB68E" w14:textId="6A15F6D7" w:rsidR="00BA365B" w:rsidRDefault="00A53DA4" w:rsidP="00BA365B">
      <w:pPr>
        <w:pStyle w:val="BodyA"/>
        <w:keepLines/>
        <w:widowControl w:val="0"/>
        <w:spacing w:before="120" w:after="120" w:line="20" w:lineRule="atLeast"/>
        <w:rPr>
          <w:rFonts w:asciiTheme="minorHAnsi" w:hAnsiTheme="minorHAnsi" w:cstheme="minorHAnsi"/>
        </w:rPr>
      </w:pPr>
      <w:bookmarkStart w:id="7" w:name="_Hlk44648770"/>
      <w:r w:rsidRPr="00937202">
        <w:rPr>
          <w:rFonts w:asciiTheme="minorHAnsi" w:hAnsiTheme="minorHAnsi" w:cstheme="minorHAnsi"/>
        </w:rPr>
        <w:t>Reducing the demand for potable water through onsite water reuse</w:t>
      </w:r>
      <w:r w:rsidR="00270DB1">
        <w:rPr>
          <w:rFonts w:asciiTheme="minorHAnsi" w:hAnsiTheme="minorHAnsi" w:cstheme="minorHAnsi"/>
        </w:rPr>
        <w:t xml:space="preserve"> </w:t>
      </w:r>
      <w:r w:rsidRPr="00937202">
        <w:rPr>
          <w:rFonts w:asciiTheme="minorHAnsi" w:hAnsiTheme="minorHAnsi" w:cstheme="minorHAnsi"/>
        </w:rPr>
        <w:t>improve</w:t>
      </w:r>
      <w:r w:rsidR="00D07ED1">
        <w:rPr>
          <w:rFonts w:asciiTheme="minorHAnsi" w:hAnsiTheme="minorHAnsi" w:cstheme="minorHAnsi"/>
        </w:rPr>
        <w:t>s</w:t>
      </w:r>
      <w:r w:rsidR="0096231E">
        <w:rPr>
          <w:rFonts w:asciiTheme="minorHAnsi" w:hAnsiTheme="minorHAnsi" w:cstheme="minorHAnsi"/>
        </w:rPr>
        <w:t xml:space="preserve"> reliability of</w:t>
      </w:r>
      <w:r w:rsidR="00270DB1">
        <w:rPr>
          <w:rFonts w:asciiTheme="minorHAnsi" w:hAnsiTheme="minorHAnsi" w:cstheme="minorHAnsi"/>
        </w:rPr>
        <w:t xml:space="preserve"> </w:t>
      </w:r>
      <w:r w:rsidRPr="00937202">
        <w:rPr>
          <w:rFonts w:asciiTheme="minorHAnsi" w:hAnsiTheme="minorHAnsi" w:cstheme="minorHAnsi"/>
        </w:rPr>
        <w:t>local water supplies, reduce</w:t>
      </w:r>
      <w:r w:rsidR="00D07ED1">
        <w:rPr>
          <w:rFonts w:asciiTheme="minorHAnsi" w:hAnsiTheme="minorHAnsi" w:cstheme="minorHAnsi"/>
        </w:rPr>
        <w:t>s</w:t>
      </w:r>
      <w:r w:rsidRPr="00937202">
        <w:rPr>
          <w:rFonts w:asciiTheme="minorHAnsi" w:hAnsiTheme="minorHAnsi" w:cstheme="minorHAnsi"/>
        </w:rPr>
        <w:t xml:space="preserve"> impact on downstream wastewater treatment facilities, reduce</w:t>
      </w:r>
      <w:r w:rsidR="00D07ED1">
        <w:rPr>
          <w:rFonts w:asciiTheme="minorHAnsi" w:hAnsiTheme="minorHAnsi" w:cstheme="minorHAnsi"/>
        </w:rPr>
        <w:t>s</w:t>
      </w:r>
      <w:r w:rsidRPr="00937202">
        <w:rPr>
          <w:rFonts w:asciiTheme="minorHAnsi" w:hAnsiTheme="minorHAnsi" w:cstheme="minorHAnsi"/>
        </w:rPr>
        <w:t xml:space="preserve"> energy consumption and greenhouse gas emissions, and provides environmental benefits</w:t>
      </w:r>
      <w:r w:rsidR="00D07ED1">
        <w:rPr>
          <w:rFonts w:asciiTheme="minorHAnsi" w:hAnsiTheme="minorHAnsi" w:cstheme="minorHAnsi"/>
        </w:rPr>
        <w:t>,</w:t>
      </w:r>
      <w:r w:rsidRPr="00ED7C53">
        <w:rPr>
          <w:rFonts w:asciiTheme="minorHAnsi" w:hAnsiTheme="minorHAnsi" w:cstheme="minorHAnsi"/>
        </w:rPr>
        <w:t xml:space="preserve"> including protecting water quality and preserving stream flows.</w:t>
      </w:r>
      <w:r w:rsidR="00BA365B" w:rsidRPr="00BA365B">
        <w:rPr>
          <w:rFonts w:asciiTheme="minorHAnsi" w:hAnsiTheme="minorHAnsi" w:cstheme="minorHAnsi"/>
        </w:rPr>
        <w:t xml:space="preserve"> </w:t>
      </w:r>
    </w:p>
    <w:p w14:paraId="5BEE063C" w14:textId="5D23F754" w:rsidR="00A53DA4" w:rsidRPr="00BA365B" w:rsidRDefault="00BA365B" w:rsidP="00BA365B">
      <w:pPr>
        <w:pStyle w:val="BodyA"/>
        <w:keepLines/>
        <w:widowControl w:val="0"/>
        <w:spacing w:before="120" w:after="120" w:line="20" w:lineRule="atLeast"/>
        <w:rPr>
          <w:rFonts w:asciiTheme="minorHAnsi" w:hAnsiTheme="minorHAnsi" w:cstheme="minorHAnsi"/>
        </w:rPr>
      </w:pPr>
      <w:r w:rsidRPr="00937202">
        <w:rPr>
          <w:rFonts w:asciiTheme="minorHAnsi" w:hAnsiTheme="minorHAnsi" w:cstheme="minorHAnsi"/>
        </w:rPr>
        <w:t xml:space="preserve">The cost to make dual supply and dual drainage plumbing accessible for installation of a future onsite alternate water system is lowest during the construction or </w:t>
      </w:r>
      <w:r>
        <w:rPr>
          <w:rFonts w:asciiTheme="minorHAnsi" w:hAnsiTheme="minorHAnsi" w:cstheme="minorHAnsi"/>
        </w:rPr>
        <w:t xml:space="preserve">certain </w:t>
      </w:r>
      <w:r w:rsidRPr="00937202">
        <w:rPr>
          <w:rFonts w:asciiTheme="minorHAnsi" w:hAnsiTheme="minorHAnsi" w:cstheme="minorHAnsi"/>
        </w:rPr>
        <w:t>remodel</w:t>
      </w:r>
      <w:r>
        <w:rPr>
          <w:rFonts w:asciiTheme="minorHAnsi" w:hAnsiTheme="minorHAnsi" w:cstheme="minorHAnsi"/>
        </w:rPr>
        <w:t>s</w:t>
      </w:r>
      <w:r w:rsidRPr="00937202">
        <w:rPr>
          <w:rFonts w:asciiTheme="minorHAnsi" w:hAnsiTheme="minorHAnsi" w:cstheme="minorHAnsi"/>
        </w:rPr>
        <w:t xml:space="preserve"> of a bathroom or laundry room when the piping is being installed.</w:t>
      </w:r>
    </w:p>
    <w:bookmarkEnd w:id="7"/>
    <w:p w14:paraId="55720A35" w14:textId="77777777" w:rsidR="00A53DA4" w:rsidRPr="00937202" w:rsidRDefault="00A53DA4" w:rsidP="00A53DA4">
      <w:pPr>
        <w:pStyle w:val="BodyA"/>
        <w:keepLines/>
        <w:widowControl w:val="0"/>
        <w:spacing w:before="240" w:after="120"/>
        <w:rPr>
          <w:rFonts w:asciiTheme="minorHAnsi" w:hAnsiTheme="minorHAnsi" w:cstheme="minorHAnsi"/>
        </w:rPr>
      </w:pPr>
      <w:r w:rsidRPr="00937202">
        <w:rPr>
          <w:rFonts w:asciiTheme="minorHAnsi" w:hAnsiTheme="minorHAnsi" w:cstheme="minorHAnsi"/>
          <w:b/>
          <w:bCs/>
        </w:rPr>
        <w:t>SECTION 2. INTENT</w:t>
      </w:r>
    </w:p>
    <w:p w14:paraId="12FE6800" w14:textId="04B5E27E" w:rsidR="00A53DA4" w:rsidRPr="00937202" w:rsidRDefault="00A53DA4" w:rsidP="00A53DA4">
      <w:pPr>
        <w:pStyle w:val="BodyA"/>
        <w:keepLines/>
        <w:widowControl w:val="0"/>
        <w:spacing w:line="100" w:lineRule="atLeast"/>
        <w:rPr>
          <w:rFonts w:asciiTheme="minorHAnsi" w:hAnsiTheme="minorHAnsi" w:cstheme="minorHAnsi"/>
          <w:b/>
          <w:bCs/>
        </w:rPr>
      </w:pPr>
      <w:r w:rsidRPr="00937202">
        <w:rPr>
          <w:rFonts w:asciiTheme="minorHAnsi" w:hAnsiTheme="minorHAnsi" w:cstheme="minorHAnsi"/>
        </w:rPr>
        <w:t>The intent of the Drought-Ready Construction model ordinance is to lower the costs and barriers for future</w:t>
      </w:r>
      <w:r w:rsidR="00CD3DC8">
        <w:rPr>
          <w:rFonts w:asciiTheme="minorHAnsi" w:hAnsiTheme="minorHAnsi" w:cstheme="minorHAnsi"/>
        </w:rPr>
        <w:t xml:space="preserve"> installation and </w:t>
      </w:r>
      <w:r w:rsidR="0010131F">
        <w:rPr>
          <w:rFonts w:asciiTheme="minorHAnsi" w:hAnsiTheme="minorHAnsi" w:cstheme="minorHAnsi"/>
        </w:rPr>
        <w:t xml:space="preserve">future </w:t>
      </w:r>
      <w:r w:rsidR="00CD3DC8">
        <w:rPr>
          <w:rFonts w:asciiTheme="minorHAnsi" w:hAnsiTheme="minorHAnsi" w:cstheme="minorHAnsi"/>
        </w:rPr>
        <w:t xml:space="preserve">use </w:t>
      </w:r>
      <w:r w:rsidR="00270DB1">
        <w:rPr>
          <w:rFonts w:asciiTheme="minorHAnsi" w:hAnsiTheme="minorHAnsi" w:cstheme="minorHAnsi"/>
        </w:rPr>
        <w:t xml:space="preserve">of </w:t>
      </w:r>
      <w:r w:rsidR="00036415">
        <w:rPr>
          <w:rFonts w:asciiTheme="minorHAnsi" w:hAnsiTheme="minorHAnsi" w:cstheme="minorHAnsi"/>
        </w:rPr>
        <w:t>alternate water source</w:t>
      </w:r>
      <w:r w:rsidR="00EA2498">
        <w:rPr>
          <w:rFonts w:asciiTheme="minorHAnsi" w:hAnsiTheme="minorHAnsi" w:cstheme="minorHAnsi"/>
        </w:rPr>
        <w:t xml:space="preserve"> </w:t>
      </w:r>
      <w:r w:rsidRPr="00937202">
        <w:rPr>
          <w:rFonts w:asciiTheme="minorHAnsi" w:hAnsiTheme="minorHAnsi" w:cstheme="minorHAnsi"/>
        </w:rPr>
        <w:t>systems for non</w:t>
      </w:r>
      <w:r w:rsidR="00270DB1">
        <w:rPr>
          <w:rFonts w:asciiTheme="minorHAnsi" w:hAnsiTheme="minorHAnsi" w:cstheme="minorHAnsi"/>
        </w:rPr>
        <w:t>-</w:t>
      </w:r>
      <w:r w:rsidRPr="00937202">
        <w:rPr>
          <w:rFonts w:asciiTheme="minorHAnsi" w:hAnsiTheme="minorHAnsi" w:cstheme="minorHAnsi"/>
        </w:rPr>
        <w:t>potable uses by pre-plumbing buildings during construction</w:t>
      </w:r>
      <w:r w:rsidR="00F208E4">
        <w:rPr>
          <w:rFonts w:asciiTheme="minorHAnsi" w:hAnsiTheme="minorHAnsi" w:cstheme="minorHAnsi"/>
        </w:rPr>
        <w:t xml:space="preserve"> or during </w:t>
      </w:r>
      <w:r w:rsidR="00FD76E4">
        <w:rPr>
          <w:rFonts w:asciiTheme="minorHAnsi" w:hAnsiTheme="minorHAnsi" w:cstheme="minorHAnsi"/>
        </w:rPr>
        <w:t xml:space="preserve">certain </w:t>
      </w:r>
      <w:r w:rsidR="00F208E4">
        <w:rPr>
          <w:rFonts w:asciiTheme="minorHAnsi" w:hAnsiTheme="minorHAnsi" w:cstheme="minorHAnsi"/>
        </w:rPr>
        <w:t>remodel</w:t>
      </w:r>
      <w:r w:rsidR="00FD76E4">
        <w:rPr>
          <w:rFonts w:asciiTheme="minorHAnsi" w:hAnsiTheme="minorHAnsi" w:cstheme="minorHAnsi"/>
        </w:rPr>
        <w:t>s that expose supply or drainage piping</w:t>
      </w:r>
      <w:r w:rsidRPr="00937202">
        <w:rPr>
          <w:rFonts w:asciiTheme="minorHAnsi" w:hAnsiTheme="minorHAnsi" w:cstheme="minorHAnsi"/>
        </w:rPr>
        <w:t xml:space="preserve">. </w:t>
      </w:r>
    </w:p>
    <w:p w14:paraId="44E88C2F" w14:textId="77777777" w:rsidR="00A53DA4" w:rsidRPr="00937202" w:rsidRDefault="00A53DA4" w:rsidP="00A53DA4">
      <w:pPr>
        <w:keepNext/>
        <w:keepLines/>
        <w:widowControl w:val="0"/>
        <w:spacing w:before="240" w:after="120" w:line="20" w:lineRule="atLeast"/>
        <w:rPr>
          <w:rFonts w:asciiTheme="minorHAnsi" w:hAnsiTheme="minorHAnsi" w:cstheme="minorHAnsi"/>
          <w:b/>
          <w:sz w:val="22"/>
          <w:szCs w:val="22"/>
        </w:rPr>
      </w:pPr>
      <w:r w:rsidRPr="00937202">
        <w:rPr>
          <w:rFonts w:asciiTheme="minorHAnsi" w:hAnsiTheme="minorHAnsi" w:cstheme="minorHAnsi"/>
          <w:b/>
          <w:bCs/>
          <w:sz w:val="22"/>
          <w:szCs w:val="22"/>
        </w:rPr>
        <w:t>SECTION 3. DEFINITIONS</w:t>
      </w:r>
    </w:p>
    <w:p w14:paraId="2856CC27" w14:textId="5782702F" w:rsidR="00A53DA4" w:rsidRPr="00937202" w:rsidRDefault="00A53DA4" w:rsidP="00A53DA4">
      <w:pPr>
        <w:pStyle w:val="ListParagraph"/>
        <w:keepNext/>
        <w:keepLines/>
        <w:widowControl w:val="0"/>
        <w:spacing w:before="120" w:after="120" w:line="20" w:lineRule="atLeast"/>
        <w:ind w:left="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937202">
        <w:rPr>
          <w:rFonts w:asciiTheme="minorHAnsi" w:hAnsiTheme="minorHAnsi" w:cstheme="minorHAnsi"/>
          <w:bCs/>
          <w:i/>
          <w:iCs/>
          <w:sz w:val="22"/>
          <w:szCs w:val="22"/>
        </w:rPr>
        <w:t>Alternate water sources</w:t>
      </w:r>
    </w:p>
    <w:p w14:paraId="24E2CF48" w14:textId="77981D89" w:rsidR="00A53DA4" w:rsidRPr="00937202" w:rsidRDefault="00A53DA4" w:rsidP="00F31C3A">
      <w:pPr>
        <w:pStyle w:val="ListParagraph"/>
        <w:keepNext/>
        <w:keepLines/>
        <w:widowControl w:val="0"/>
        <w:spacing w:before="120" w:after="120" w:line="20" w:lineRule="atLeast"/>
        <w:ind w:left="270"/>
        <w:rPr>
          <w:rFonts w:asciiTheme="minorHAnsi" w:hAnsiTheme="minorHAnsi" w:cstheme="minorHAnsi"/>
          <w:b/>
          <w:bCs/>
          <w:sz w:val="22"/>
          <w:szCs w:val="22"/>
        </w:rPr>
      </w:pPr>
      <w:r w:rsidRPr="00937202">
        <w:rPr>
          <w:rFonts w:asciiTheme="minorHAnsi" w:hAnsiTheme="minorHAnsi" w:cstheme="minorHAnsi"/>
          <w:b/>
          <w:sz w:val="22"/>
          <w:szCs w:val="22"/>
        </w:rPr>
        <w:t>Alternate water</w:t>
      </w:r>
      <w:r w:rsidRPr="00937202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937202">
        <w:rPr>
          <w:rFonts w:asciiTheme="minorHAnsi" w:hAnsiTheme="minorHAnsi" w:cstheme="minorHAnsi"/>
          <w:bCs/>
          <w:sz w:val="22"/>
          <w:szCs w:val="22"/>
        </w:rPr>
        <w:t>Nonpotable</w:t>
      </w:r>
      <w:proofErr w:type="spellEnd"/>
      <w:r w:rsidRPr="00937202">
        <w:rPr>
          <w:rFonts w:asciiTheme="minorHAnsi" w:hAnsiTheme="minorHAnsi" w:cstheme="minorHAnsi"/>
          <w:bCs/>
          <w:sz w:val="22"/>
          <w:szCs w:val="22"/>
        </w:rPr>
        <w:t xml:space="preserve"> water including</w:t>
      </w:r>
      <w:r w:rsidRPr="0093720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87C78" w:rsidRPr="00937202">
        <w:rPr>
          <w:rFonts w:asciiTheme="minorHAnsi" w:hAnsiTheme="minorHAnsi" w:cstheme="minorHAnsi"/>
          <w:sz w:val="22"/>
          <w:szCs w:val="22"/>
        </w:rPr>
        <w:t>disinfected tertiary recycled water</w:t>
      </w:r>
      <w:r w:rsidR="00987C78">
        <w:rPr>
          <w:rFonts w:asciiTheme="minorHAnsi" w:hAnsiTheme="minorHAnsi" w:cstheme="minorHAnsi"/>
          <w:sz w:val="22"/>
          <w:szCs w:val="22"/>
        </w:rPr>
        <w:t>,</w:t>
      </w:r>
      <w:r w:rsidR="00987C78" w:rsidRPr="00937202">
        <w:rPr>
          <w:rFonts w:asciiTheme="minorHAnsi" w:hAnsiTheme="minorHAnsi" w:cstheme="minorHAnsi"/>
          <w:sz w:val="22"/>
          <w:szCs w:val="22"/>
        </w:rPr>
        <w:t xml:space="preserve"> </w:t>
      </w:r>
      <w:r w:rsidRPr="00937202">
        <w:rPr>
          <w:rFonts w:asciiTheme="minorHAnsi" w:hAnsiTheme="minorHAnsi" w:cstheme="minorHAnsi"/>
          <w:sz w:val="22"/>
          <w:szCs w:val="22"/>
        </w:rPr>
        <w:t xml:space="preserve">graywater, onsite treated </w:t>
      </w:r>
      <w:proofErr w:type="spellStart"/>
      <w:r w:rsidRPr="00937202">
        <w:rPr>
          <w:rFonts w:asciiTheme="minorHAnsi" w:hAnsiTheme="minorHAnsi" w:cstheme="minorHAnsi"/>
          <w:sz w:val="22"/>
          <w:szCs w:val="22"/>
        </w:rPr>
        <w:t>nonpotable</w:t>
      </w:r>
      <w:proofErr w:type="spellEnd"/>
      <w:r w:rsidR="00E06318">
        <w:rPr>
          <w:rFonts w:asciiTheme="minorHAnsi" w:hAnsiTheme="minorHAnsi" w:cstheme="minorHAnsi"/>
          <w:sz w:val="22"/>
          <w:szCs w:val="22"/>
        </w:rPr>
        <w:t xml:space="preserve"> water</w:t>
      </w:r>
      <w:r w:rsidRPr="00937202">
        <w:rPr>
          <w:rFonts w:asciiTheme="minorHAnsi" w:hAnsiTheme="minorHAnsi" w:cstheme="minorHAnsi"/>
          <w:sz w:val="22"/>
          <w:szCs w:val="22"/>
        </w:rPr>
        <w:t xml:space="preserve">, </w:t>
      </w:r>
      <w:r w:rsidR="00E06318">
        <w:rPr>
          <w:rFonts w:asciiTheme="minorHAnsi" w:hAnsiTheme="minorHAnsi" w:cstheme="minorHAnsi"/>
          <w:sz w:val="22"/>
          <w:szCs w:val="22"/>
        </w:rPr>
        <w:t xml:space="preserve">and </w:t>
      </w:r>
      <w:r w:rsidRPr="00937202">
        <w:rPr>
          <w:rFonts w:asciiTheme="minorHAnsi" w:hAnsiTheme="minorHAnsi" w:cstheme="minorHAnsi"/>
          <w:sz w:val="22"/>
          <w:szCs w:val="22"/>
        </w:rPr>
        <w:t xml:space="preserve">rainwater. </w:t>
      </w:r>
    </w:p>
    <w:p w14:paraId="4E2ACE96" w14:textId="729AFC00" w:rsidR="00A53DA4" w:rsidRPr="00937202" w:rsidRDefault="00A53DA4" w:rsidP="00F31C3A">
      <w:pPr>
        <w:pStyle w:val="ListParagraph"/>
        <w:keepNext/>
        <w:keepLines/>
        <w:widowControl w:val="0"/>
        <w:spacing w:before="120" w:after="120" w:line="20" w:lineRule="atLeast"/>
        <w:ind w:left="270"/>
        <w:rPr>
          <w:rFonts w:asciiTheme="minorHAnsi" w:hAnsiTheme="minorHAnsi" w:cstheme="minorHAnsi"/>
          <w:sz w:val="22"/>
          <w:szCs w:val="22"/>
        </w:rPr>
      </w:pPr>
      <w:r w:rsidRPr="00937202">
        <w:rPr>
          <w:rFonts w:asciiTheme="minorHAnsi" w:hAnsiTheme="minorHAnsi" w:cstheme="minorHAnsi"/>
          <w:b/>
          <w:bCs/>
          <w:sz w:val="22"/>
          <w:szCs w:val="22"/>
        </w:rPr>
        <w:t>Disinfected tertiary recycled water</w:t>
      </w:r>
      <w:r w:rsidRPr="00937202">
        <w:rPr>
          <w:rFonts w:asciiTheme="minorHAnsi" w:hAnsiTheme="minorHAnsi" w:cstheme="minorHAnsi"/>
          <w:sz w:val="22"/>
          <w:szCs w:val="22"/>
        </w:rPr>
        <w:t xml:space="preserve">: Water </w:t>
      </w:r>
      <w:r w:rsidR="008746F9">
        <w:rPr>
          <w:rFonts w:asciiTheme="minorHAnsi" w:hAnsiTheme="minorHAnsi" w:cstheme="minorHAnsi"/>
          <w:sz w:val="22"/>
          <w:szCs w:val="22"/>
        </w:rPr>
        <w:t xml:space="preserve">from </w:t>
      </w:r>
      <w:r w:rsidRPr="00937202">
        <w:rPr>
          <w:rFonts w:asciiTheme="minorHAnsi" w:hAnsiTheme="minorHAnsi" w:cstheme="minorHAnsi"/>
          <w:sz w:val="22"/>
          <w:szCs w:val="22"/>
        </w:rPr>
        <w:t xml:space="preserve">a centralized </w:t>
      </w:r>
      <w:r w:rsidR="008746F9">
        <w:rPr>
          <w:rFonts w:asciiTheme="minorHAnsi" w:hAnsiTheme="minorHAnsi" w:cstheme="minorHAnsi"/>
          <w:sz w:val="22"/>
          <w:szCs w:val="22"/>
        </w:rPr>
        <w:t>waste</w:t>
      </w:r>
      <w:r w:rsidRPr="00937202">
        <w:rPr>
          <w:rFonts w:asciiTheme="minorHAnsi" w:hAnsiTheme="minorHAnsi" w:cstheme="minorHAnsi"/>
          <w:sz w:val="22"/>
          <w:szCs w:val="22"/>
        </w:rPr>
        <w:t xml:space="preserve">water treatment facility </w:t>
      </w:r>
      <w:r w:rsidRPr="008746F9">
        <w:rPr>
          <w:rFonts w:asciiTheme="minorHAnsi" w:hAnsiTheme="minorHAnsi" w:cstheme="minorHAnsi"/>
          <w:sz w:val="22"/>
          <w:szCs w:val="22"/>
        </w:rPr>
        <w:t xml:space="preserve">and </w:t>
      </w:r>
      <w:r w:rsidR="008746F9">
        <w:rPr>
          <w:rFonts w:asciiTheme="minorHAnsi" w:hAnsiTheme="minorHAnsi" w:cstheme="minorHAnsi"/>
          <w:sz w:val="22"/>
          <w:szCs w:val="22"/>
        </w:rPr>
        <w:t xml:space="preserve">treated </w:t>
      </w:r>
      <w:r w:rsidRPr="00937202">
        <w:rPr>
          <w:rFonts w:asciiTheme="minorHAnsi" w:hAnsiTheme="minorHAnsi" w:cstheme="minorHAnsi"/>
          <w:sz w:val="22"/>
          <w:szCs w:val="22"/>
        </w:rPr>
        <w:t xml:space="preserve">for beneficial use as defined by Title 22 of the California Code of Regulations. </w:t>
      </w:r>
    </w:p>
    <w:p w14:paraId="5B442516" w14:textId="382869AC" w:rsidR="00A53DA4" w:rsidRPr="00937202" w:rsidRDefault="00A53DA4" w:rsidP="00F31C3A">
      <w:pPr>
        <w:keepNext/>
        <w:keepLines/>
        <w:widowControl w:val="0"/>
        <w:spacing w:before="120" w:after="120" w:line="20" w:lineRule="atLeast"/>
        <w:ind w:left="270"/>
        <w:rPr>
          <w:rFonts w:asciiTheme="minorHAnsi" w:hAnsiTheme="minorHAnsi" w:cstheme="minorHAnsi"/>
          <w:b/>
          <w:bCs/>
          <w:sz w:val="22"/>
          <w:szCs w:val="22"/>
        </w:rPr>
      </w:pPr>
      <w:r w:rsidRPr="00937202">
        <w:rPr>
          <w:rFonts w:asciiTheme="minorHAnsi" w:hAnsiTheme="minorHAnsi" w:cstheme="minorHAnsi"/>
          <w:b/>
          <w:bCs/>
          <w:sz w:val="22"/>
          <w:szCs w:val="22"/>
        </w:rPr>
        <w:t>Graywater</w:t>
      </w:r>
      <w:r w:rsidRPr="00937202">
        <w:rPr>
          <w:rFonts w:asciiTheme="minorHAnsi" w:hAnsiTheme="minorHAnsi" w:cstheme="minorHAnsi"/>
          <w:sz w:val="22"/>
          <w:szCs w:val="22"/>
        </w:rPr>
        <w:t xml:space="preserve">: </w:t>
      </w:r>
      <w:r w:rsidR="006D2E1E">
        <w:rPr>
          <w:rFonts w:asciiTheme="minorHAnsi" w:hAnsiTheme="minorHAnsi" w:cstheme="minorHAnsi"/>
          <w:sz w:val="22"/>
          <w:szCs w:val="22"/>
        </w:rPr>
        <w:t>Untreated w</w:t>
      </w:r>
      <w:r w:rsidRPr="00937202">
        <w:rPr>
          <w:rFonts w:asciiTheme="minorHAnsi" w:hAnsiTheme="minorHAnsi" w:cstheme="minorHAnsi"/>
          <w:sz w:val="22"/>
          <w:szCs w:val="22"/>
        </w:rPr>
        <w:t>astewater from bathtubs, showers, bathroom sinks, clothes washers, and laundry tubs</w:t>
      </w:r>
      <w:r w:rsidR="00A04D2F">
        <w:rPr>
          <w:rFonts w:asciiTheme="minorHAnsi" w:hAnsiTheme="minorHAnsi" w:cstheme="minorHAnsi"/>
          <w:sz w:val="22"/>
          <w:szCs w:val="22"/>
        </w:rPr>
        <w:t>.</w:t>
      </w:r>
      <w:r w:rsidR="0015005C">
        <w:rPr>
          <w:rFonts w:asciiTheme="minorHAnsi" w:hAnsiTheme="minorHAnsi" w:cstheme="minorHAnsi"/>
          <w:sz w:val="22"/>
          <w:szCs w:val="22"/>
        </w:rPr>
        <w:t xml:space="preserve"> </w:t>
      </w:r>
      <w:r w:rsidR="00A04D2F">
        <w:rPr>
          <w:rFonts w:asciiTheme="minorHAnsi" w:hAnsiTheme="minorHAnsi" w:cstheme="minorHAnsi"/>
          <w:sz w:val="22"/>
          <w:szCs w:val="22"/>
        </w:rPr>
        <w:t>F</w:t>
      </w:r>
      <w:r w:rsidR="0015005C">
        <w:rPr>
          <w:rFonts w:asciiTheme="minorHAnsi" w:hAnsiTheme="minorHAnsi" w:cstheme="minorHAnsi"/>
          <w:sz w:val="22"/>
          <w:szCs w:val="22"/>
        </w:rPr>
        <w:t>or the purp</w:t>
      </w:r>
      <w:r w:rsidR="00A04D2F">
        <w:rPr>
          <w:rFonts w:asciiTheme="minorHAnsi" w:hAnsiTheme="minorHAnsi" w:cstheme="minorHAnsi"/>
          <w:sz w:val="22"/>
          <w:szCs w:val="22"/>
        </w:rPr>
        <w:t>oses of this ordinance,</w:t>
      </w:r>
      <w:r w:rsidR="006A0387">
        <w:rPr>
          <w:rFonts w:asciiTheme="minorHAnsi" w:hAnsiTheme="minorHAnsi" w:cstheme="minorHAnsi"/>
          <w:sz w:val="22"/>
          <w:szCs w:val="22"/>
        </w:rPr>
        <w:t xml:space="preserve"> graywater is</w:t>
      </w:r>
      <w:r w:rsidR="00094C1A">
        <w:rPr>
          <w:rFonts w:asciiTheme="minorHAnsi" w:hAnsiTheme="minorHAnsi" w:cstheme="minorHAnsi"/>
          <w:sz w:val="22"/>
          <w:szCs w:val="22"/>
        </w:rPr>
        <w:t xml:space="preserve"> intended for landscape irrigation or as a source </w:t>
      </w:r>
      <w:r w:rsidR="00D77D06">
        <w:rPr>
          <w:rFonts w:asciiTheme="minorHAnsi" w:hAnsiTheme="minorHAnsi" w:cstheme="minorHAnsi"/>
          <w:sz w:val="22"/>
          <w:szCs w:val="22"/>
        </w:rPr>
        <w:t xml:space="preserve">for onsite treated </w:t>
      </w:r>
      <w:proofErr w:type="spellStart"/>
      <w:r w:rsidR="00D77D06">
        <w:rPr>
          <w:rFonts w:asciiTheme="minorHAnsi" w:hAnsiTheme="minorHAnsi" w:cstheme="minorHAnsi"/>
          <w:sz w:val="22"/>
          <w:szCs w:val="22"/>
        </w:rPr>
        <w:t>nonpotable</w:t>
      </w:r>
      <w:proofErr w:type="spellEnd"/>
      <w:r w:rsidR="00D77D06">
        <w:rPr>
          <w:rFonts w:asciiTheme="minorHAnsi" w:hAnsiTheme="minorHAnsi" w:cstheme="minorHAnsi"/>
          <w:sz w:val="22"/>
          <w:szCs w:val="22"/>
        </w:rPr>
        <w:t xml:space="preserve"> water</w:t>
      </w:r>
      <w:r w:rsidR="000F0DA4">
        <w:rPr>
          <w:rFonts w:asciiTheme="minorHAnsi" w:hAnsiTheme="minorHAnsi" w:cstheme="minorHAnsi"/>
          <w:sz w:val="22"/>
          <w:szCs w:val="22"/>
        </w:rPr>
        <w:t xml:space="preserve"> </w:t>
      </w:r>
      <w:r w:rsidR="00F3112F">
        <w:rPr>
          <w:rFonts w:asciiTheme="minorHAnsi" w:hAnsiTheme="minorHAnsi" w:cstheme="minorHAnsi"/>
          <w:sz w:val="22"/>
          <w:szCs w:val="22"/>
        </w:rPr>
        <w:t>to use for toilet flushing</w:t>
      </w:r>
      <w:r w:rsidRPr="0093720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B817EB4" w14:textId="44C0C44C" w:rsidR="00D1364D" w:rsidRPr="008746F9" w:rsidRDefault="0004542D" w:rsidP="00D1364D">
      <w:pPr>
        <w:keepNext/>
        <w:keepLines/>
        <w:widowControl w:val="0"/>
        <w:spacing w:before="120" w:after="120" w:line="20" w:lineRule="atLeast"/>
        <w:ind w:left="270"/>
        <w:rPr>
          <w:rFonts w:asciiTheme="minorHAnsi" w:hAnsiTheme="minorHAnsi" w:cstheme="minorHAnsi"/>
          <w:sz w:val="22"/>
          <w:szCs w:val="22"/>
        </w:rPr>
      </w:pPr>
      <w:r w:rsidRPr="0004542D">
        <w:rPr>
          <w:rFonts w:asciiTheme="minorHAnsi" w:hAnsiTheme="minorHAnsi" w:cstheme="minorHAnsi"/>
          <w:b/>
          <w:bCs/>
          <w:sz w:val="22"/>
          <w:szCs w:val="22"/>
        </w:rPr>
        <w:t xml:space="preserve">Onsite treated </w:t>
      </w:r>
      <w:proofErr w:type="spellStart"/>
      <w:r w:rsidRPr="0004542D">
        <w:rPr>
          <w:rFonts w:asciiTheme="minorHAnsi" w:hAnsiTheme="minorHAnsi" w:cstheme="minorHAnsi"/>
          <w:b/>
          <w:bCs/>
          <w:sz w:val="22"/>
          <w:szCs w:val="22"/>
        </w:rPr>
        <w:t>nonpotable</w:t>
      </w:r>
      <w:proofErr w:type="spellEnd"/>
      <w:r w:rsidRPr="0004542D">
        <w:rPr>
          <w:rFonts w:asciiTheme="minorHAnsi" w:hAnsiTheme="minorHAnsi" w:cstheme="minorHAnsi"/>
          <w:b/>
          <w:bCs/>
          <w:sz w:val="22"/>
          <w:szCs w:val="22"/>
        </w:rPr>
        <w:t xml:space="preserve"> water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proofErr w:type="spellStart"/>
      <w:r w:rsidR="00D1364D" w:rsidRPr="008746F9">
        <w:rPr>
          <w:rFonts w:asciiTheme="minorHAnsi" w:hAnsiTheme="minorHAnsi" w:cstheme="minorHAnsi"/>
          <w:sz w:val="22"/>
          <w:szCs w:val="22"/>
        </w:rPr>
        <w:t>Nonpotable</w:t>
      </w:r>
      <w:proofErr w:type="spellEnd"/>
      <w:r w:rsidR="00D1364D" w:rsidRPr="00D1364D">
        <w:rPr>
          <w:rFonts w:asciiTheme="minorHAnsi" w:hAnsiTheme="minorHAnsi" w:cstheme="minorHAnsi"/>
          <w:sz w:val="22"/>
          <w:szCs w:val="22"/>
        </w:rPr>
        <w:t xml:space="preserve"> water that has been collected, treated, and intended to be used onsite</w:t>
      </w:r>
      <w:r w:rsidR="00D1364D">
        <w:rPr>
          <w:rFonts w:asciiTheme="minorHAnsi" w:hAnsiTheme="minorHAnsi" w:cstheme="minorHAnsi"/>
          <w:sz w:val="22"/>
          <w:szCs w:val="22"/>
        </w:rPr>
        <w:t xml:space="preserve"> </w:t>
      </w:r>
      <w:r w:rsidR="00D1364D" w:rsidRPr="00D1364D">
        <w:rPr>
          <w:rFonts w:asciiTheme="minorHAnsi" w:hAnsiTheme="minorHAnsi" w:cstheme="minorHAnsi"/>
          <w:sz w:val="22"/>
          <w:szCs w:val="22"/>
        </w:rPr>
        <w:t>to supply</w:t>
      </w:r>
      <w:r w:rsidR="00D1364D">
        <w:rPr>
          <w:rFonts w:asciiTheme="minorHAnsi" w:hAnsiTheme="minorHAnsi" w:cstheme="minorHAnsi"/>
          <w:sz w:val="22"/>
          <w:szCs w:val="22"/>
        </w:rPr>
        <w:t xml:space="preserve"> toilets</w:t>
      </w:r>
      <w:r w:rsidR="00D1364D" w:rsidRPr="00D1364D">
        <w:rPr>
          <w:rFonts w:asciiTheme="minorHAnsi" w:hAnsiTheme="minorHAnsi" w:cstheme="minorHAnsi"/>
          <w:sz w:val="22"/>
          <w:szCs w:val="22"/>
        </w:rPr>
        <w:t xml:space="preserve">, urinals, </w:t>
      </w:r>
      <w:r w:rsidR="00D1364D">
        <w:rPr>
          <w:rFonts w:asciiTheme="minorHAnsi" w:hAnsiTheme="minorHAnsi" w:cstheme="minorHAnsi"/>
          <w:sz w:val="22"/>
          <w:szCs w:val="22"/>
        </w:rPr>
        <w:t xml:space="preserve">and </w:t>
      </w:r>
      <w:r w:rsidR="00D1364D" w:rsidRPr="00D1364D">
        <w:rPr>
          <w:rFonts w:asciiTheme="minorHAnsi" w:hAnsiTheme="minorHAnsi" w:cstheme="minorHAnsi"/>
          <w:sz w:val="22"/>
          <w:szCs w:val="22"/>
        </w:rPr>
        <w:t>abov</w:t>
      </w:r>
      <w:r w:rsidR="00D1364D">
        <w:rPr>
          <w:rFonts w:asciiTheme="minorHAnsi" w:hAnsiTheme="minorHAnsi" w:cstheme="minorHAnsi"/>
          <w:sz w:val="22"/>
          <w:szCs w:val="22"/>
        </w:rPr>
        <w:t>e or below ground</w:t>
      </w:r>
      <w:r w:rsidR="00D1364D" w:rsidRPr="00D1364D">
        <w:rPr>
          <w:rFonts w:asciiTheme="minorHAnsi" w:hAnsiTheme="minorHAnsi" w:cstheme="minorHAnsi"/>
          <w:sz w:val="22"/>
          <w:szCs w:val="22"/>
        </w:rPr>
        <w:t xml:space="preserve"> irrigation</w:t>
      </w:r>
      <w:r w:rsidR="00D1364D" w:rsidRPr="008746F9">
        <w:rPr>
          <w:rFonts w:asciiTheme="minorHAnsi" w:hAnsiTheme="minorHAnsi" w:cstheme="minorHAnsi"/>
          <w:sz w:val="22"/>
          <w:szCs w:val="22"/>
        </w:rPr>
        <w:t xml:space="preserve">. Sources for onsite treated </w:t>
      </w:r>
      <w:proofErr w:type="spellStart"/>
      <w:r w:rsidR="00D1364D" w:rsidRPr="008746F9">
        <w:rPr>
          <w:rFonts w:asciiTheme="minorHAnsi" w:hAnsiTheme="minorHAnsi" w:cstheme="minorHAnsi"/>
          <w:sz w:val="22"/>
          <w:szCs w:val="22"/>
        </w:rPr>
        <w:t>nonpotable</w:t>
      </w:r>
      <w:proofErr w:type="spellEnd"/>
      <w:r w:rsidR="00D1364D" w:rsidRPr="008746F9">
        <w:rPr>
          <w:rFonts w:asciiTheme="minorHAnsi" w:hAnsiTheme="minorHAnsi" w:cstheme="minorHAnsi"/>
          <w:sz w:val="22"/>
          <w:szCs w:val="22"/>
        </w:rPr>
        <w:t xml:space="preserve"> water include, but are not limited to, gr</w:t>
      </w:r>
      <w:r w:rsidR="006E6DD2" w:rsidRPr="008746F9">
        <w:rPr>
          <w:rFonts w:asciiTheme="minorHAnsi" w:hAnsiTheme="minorHAnsi" w:cstheme="minorHAnsi"/>
          <w:sz w:val="22"/>
          <w:szCs w:val="22"/>
        </w:rPr>
        <w:t>a</w:t>
      </w:r>
      <w:r w:rsidR="00D1364D" w:rsidRPr="008746F9">
        <w:rPr>
          <w:rFonts w:asciiTheme="minorHAnsi" w:hAnsiTheme="minorHAnsi" w:cstheme="minorHAnsi"/>
          <w:sz w:val="22"/>
          <w:szCs w:val="22"/>
        </w:rPr>
        <w:t>ywater</w:t>
      </w:r>
      <w:r w:rsidR="00897DC7" w:rsidRPr="008746F9">
        <w:rPr>
          <w:rFonts w:asciiTheme="minorHAnsi" w:hAnsiTheme="minorHAnsi" w:cstheme="minorHAnsi"/>
          <w:sz w:val="22"/>
          <w:szCs w:val="22"/>
        </w:rPr>
        <w:t xml:space="preserve">, </w:t>
      </w:r>
      <w:r w:rsidR="00D1364D" w:rsidRPr="008746F9">
        <w:rPr>
          <w:rFonts w:asciiTheme="minorHAnsi" w:hAnsiTheme="minorHAnsi" w:cstheme="minorHAnsi"/>
          <w:sz w:val="22"/>
          <w:szCs w:val="22"/>
        </w:rPr>
        <w:t>rainwater</w:t>
      </w:r>
      <w:r w:rsidR="00897DC7" w:rsidRPr="008746F9">
        <w:rPr>
          <w:rFonts w:asciiTheme="minorHAnsi" w:hAnsiTheme="minorHAnsi" w:cstheme="minorHAnsi"/>
          <w:sz w:val="22"/>
          <w:szCs w:val="22"/>
        </w:rPr>
        <w:t>,</w:t>
      </w:r>
      <w:r w:rsidR="00D1364D" w:rsidRPr="008746F9">
        <w:rPr>
          <w:rFonts w:asciiTheme="minorHAnsi" w:hAnsiTheme="minorHAnsi" w:cstheme="minorHAnsi"/>
          <w:sz w:val="22"/>
          <w:szCs w:val="22"/>
        </w:rPr>
        <w:t xml:space="preserve"> stormwater</w:t>
      </w:r>
      <w:r w:rsidR="00897DC7" w:rsidRPr="008746F9">
        <w:rPr>
          <w:rFonts w:asciiTheme="minorHAnsi" w:hAnsiTheme="minorHAnsi" w:cstheme="minorHAnsi"/>
          <w:sz w:val="22"/>
          <w:szCs w:val="22"/>
        </w:rPr>
        <w:t>,</w:t>
      </w:r>
      <w:r w:rsidR="00D1364D" w:rsidRPr="008746F9">
        <w:rPr>
          <w:rFonts w:asciiTheme="minorHAnsi" w:hAnsiTheme="minorHAnsi" w:cstheme="minorHAnsi"/>
          <w:sz w:val="22"/>
          <w:szCs w:val="22"/>
        </w:rPr>
        <w:t xml:space="preserve"> recycled water</w:t>
      </w:r>
      <w:r w:rsidR="00897DC7" w:rsidRPr="008746F9">
        <w:rPr>
          <w:rFonts w:asciiTheme="minorHAnsi" w:hAnsiTheme="minorHAnsi" w:cstheme="minorHAnsi"/>
          <w:sz w:val="22"/>
          <w:szCs w:val="22"/>
        </w:rPr>
        <w:t>,</w:t>
      </w:r>
      <w:r w:rsidR="00D1364D" w:rsidRPr="008746F9">
        <w:rPr>
          <w:rFonts w:asciiTheme="minorHAnsi" w:hAnsiTheme="minorHAnsi" w:cstheme="minorHAnsi"/>
          <w:sz w:val="22"/>
          <w:szCs w:val="22"/>
        </w:rPr>
        <w:t xml:space="preserve"> cooling tower blow-down water</w:t>
      </w:r>
      <w:r w:rsidR="00897DC7" w:rsidRPr="008746F9">
        <w:rPr>
          <w:rFonts w:asciiTheme="minorHAnsi" w:hAnsiTheme="minorHAnsi" w:cstheme="minorHAnsi"/>
          <w:sz w:val="22"/>
          <w:szCs w:val="22"/>
        </w:rPr>
        <w:t>,</w:t>
      </w:r>
      <w:r w:rsidR="00D1364D" w:rsidRPr="008746F9">
        <w:rPr>
          <w:rFonts w:asciiTheme="minorHAnsi" w:hAnsiTheme="minorHAnsi" w:cstheme="minorHAnsi"/>
          <w:sz w:val="22"/>
          <w:szCs w:val="22"/>
        </w:rPr>
        <w:t xml:space="preserve"> and foundation drainage.</w:t>
      </w:r>
    </w:p>
    <w:p w14:paraId="604F999A" w14:textId="04B781FA" w:rsidR="00A53DA4" w:rsidRDefault="00A53DA4" w:rsidP="00F31C3A">
      <w:pPr>
        <w:keepNext/>
        <w:keepLines/>
        <w:widowControl w:val="0"/>
        <w:spacing w:before="120" w:after="120" w:line="20" w:lineRule="atLeast"/>
        <w:ind w:left="270"/>
        <w:rPr>
          <w:rFonts w:asciiTheme="minorHAnsi" w:hAnsiTheme="minorHAnsi" w:cstheme="minorHAnsi"/>
          <w:sz w:val="22"/>
          <w:szCs w:val="22"/>
        </w:rPr>
      </w:pPr>
      <w:r w:rsidRPr="00937202">
        <w:rPr>
          <w:rFonts w:asciiTheme="minorHAnsi" w:hAnsiTheme="minorHAnsi" w:cstheme="minorHAnsi"/>
          <w:b/>
          <w:bCs/>
          <w:sz w:val="22"/>
          <w:szCs w:val="22"/>
        </w:rPr>
        <w:t>Rainwater</w:t>
      </w:r>
      <w:r w:rsidRPr="00937202">
        <w:rPr>
          <w:rFonts w:asciiTheme="minorHAnsi" w:hAnsiTheme="minorHAnsi" w:cstheme="minorHAnsi"/>
          <w:sz w:val="22"/>
          <w:szCs w:val="22"/>
        </w:rPr>
        <w:t>: Precipitation collected from roof surfaces or other manmade, aboveground collection surfaces</w:t>
      </w:r>
      <w:r w:rsidR="0048682B">
        <w:rPr>
          <w:rFonts w:asciiTheme="minorHAnsi" w:hAnsiTheme="minorHAnsi" w:cstheme="minorHAnsi"/>
          <w:sz w:val="22"/>
          <w:szCs w:val="22"/>
        </w:rPr>
        <w:t>. For the pur</w:t>
      </w:r>
      <w:r w:rsidR="003E0488">
        <w:rPr>
          <w:rFonts w:asciiTheme="minorHAnsi" w:hAnsiTheme="minorHAnsi" w:cstheme="minorHAnsi"/>
          <w:sz w:val="22"/>
          <w:szCs w:val="22"/>
        </w:rPr>
        <w:t>poses of this ordinance,</w:t>
      </w:r>
      <w:r w:rsidR="00582FC0">
        <w:rPr>
          <w:rFonts w:asciiTheme="minorHAnsi" w:hAnsiTheme="minorHAnsi" w:cstheme="minorHAnsi"/>
          <w:sz w:val="22"/>
          <w:szCs w:val="22"/>
        </w:rPr>
        <w:t xml:space="preserve"> </w:t>
      </w:r>
      <w:r w:rsidR="00A66C7C">
        <w:rPr>
          <w:rFonts w:asciiTheme="minorHAnsi" w:hAnsiTheme="minorHAnsi" w:cstheme="minorHAnsi"/>
          <w:sz w:val="22"/>
          <w:szCs w:val="22"/>
        </w:rPr>
        <w:t>r</w:t>
      </w:r>
      <w:r w:rsidR="006A0387">
        <w:rPr>
          <w:rFonts w:asciiTheme="minorHAnsi" w:hAnsiTheme="minorHAnsi" w:cstheme="minorHAnsi"/>
          <w:sz w:val="22"/>
          <w:szCs w:val="22"/>
        </w:rPr>
        <w:t xml:space="preserve">ainwater is </w:t>
      </w:r>
      <w:r w:rsidR="00582FC0">
        <w:rPr>
          <w:rFonts w:asciiTheme="minorHAnsi" w:hAnsiTheme="minorHAnsi" w:cstheme="minorHAnsi"/>
          <w:sz w:val="22"/>
          <w:szCs w:val="22"/>
        </w:rPr>
        <w:t xml:space="preserve">intended for landscape irrigation </w:t>
      </w:r>
      <w:r w:rsidR="003E0488">
        <w:rPr>
          <w:rFonts w:asciiTheme="minorHAnsi" w:hAnsiTheme="minorHAnsi" w:cstheme="minorHAnsi"/>
          <w:sz w:val="22"/>
          <w:szCs w:val="22"/>
        </w:rPr>
        <w:t xml:space="preserve">or, with </w:t>
      </w:r>
      <w:r w:rsidR="007F7519">
        <w:rPr>
          <w:rFonts w:asciiTheme="minorHAnsi" w:hAnsiTheme="minorHAnsi" w:cstheme="minorHAnsi"/>
          <w:sz w:val="22"/>
          <w:szCs w:val="22"/>
        </w:rPr>
        <w:t>minimum filtration in accordance with California Plumbing Code, for clothes was</w:t>
      </w:r>
      <w:r w:rsidR="00A2136F">
        <w:rPr>
          <w:rFonts w:asciiTheme="minorHAnsi" w:hAnsiTheme="minorHAnsi" w:cstheme="minorHAnsi"/>
          <w:sz w:val="22"/>
          <w:szCs w:val="22"/>
        </w:rPr>
        <w:t>hers and toilet flushing</w:t>
      </w:r>
      <w:r w:rsidRPr="00937202">
        <w:rPr>
          <w:rFonts w:asciiTheme="minorHAnsi" w:hAnsiTheme="minorHAnsi" w:cstheme="minorHAnsi"/>
          <w:sz w:val="22"/>
          <w:szCs w:val="22"/>
        </w:rPr>
        <w:t>.</w:t>
      </w:r>
    </w:p>
    <w:p w14:paraId="68C49643" w14:textId="77777777" w:rsidR="00A53DA4" w:rsidRPr="00937202" w:rsidRDefault="00A53DA4" w:rsidP="00A53DA4">
      <w:pPr>
        <w:pStyle w:val="ListParagraph"/>
        <w:keepNext/>
        <w:keepLines/>
        <w:widowControl w:val="0"/>
        <w:spacing w:before="120" w:after="120" w:line="20" w:lineRule="atLeast"/>
        <w:ind w:left="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937202">
        <w:rPr>
          <w:rFonts w:asciiTheme="minorHAnsi" w:hAnsiTheme="minorHAnsi" w:cstheme="minorHAnsi"/>
          <w:bCs/>
          <w:i/>
          <w:iCs/>
          <w:sz w:val="22"/>
          <w:szCs w:val="22"/>
        </w:rPr>
        <w:t>Dual water supply</w:t>
      </w:r>
    </w:p>
    <w:p w14:paraId="58C58911" w14:textId="072D81B5" w:rsidR="00A53DA4" w:rsidRPr="00937202" w:rsidRDefault="00A53DA4" w:rsidP="00F31C3A">
      <w:pPr>
        <w:pStyle w:val="ListParagraph"/>
        <w:keepNext/>
        <w:keepLines/>
        <w:widowControl w:val="0"/>
        <w:spacing w:before="120" w:after="120" w:line="20" w:lineRule="atLeast"/>
        <w:ind w:left="270"/>
        <w:rPr>
          <w:rFonts w:asciiTheme="minorHAnsi" w:hAnsiTheme="minorHAnsi" w:cstheme="minorHAnsi"/>
          <w:b/>
          <w:bCs/>
          <w:sz w:val="22"/>
          <w:szCs w:val="22"/>
        </w:rPr>
      </w:pPr>
      <w:r w:rsidRPr="00937202">
        <w:rPr>
          <w:rFonts w:asciiTheme="minorHAnsi" w:hAnsiTheme="minorHAnsi" w:cstheme="minorHAnsi"/>
          <w:b/>
          <w:sz w:val="22"/>
          <w:szCs w:val="22"/>
        </w:rPr>
        <w:t>Dual water supply access point:</w:t>
      </w:r>
      <w:r w:rsidRPr="00937202">
        <w:rPr>
          <w:rFonts w:asciiTheme="minorHAnsi" w:hAnsiTheme="minorHAnsi" w:cstheme="minorHAnsi"/>
          <w:sz w:val="22"/>
          <w:szCs w:val="22"/>
        </w:rPr>
        <w:t xml:space="preserve">  A capped alternate water distribution pipe located in an accessible area where a future </w:t>
      </w:r>
      <w:r w:rsidR="006C51E2">
        <w:rPr>
          <w:rFonts w:asciiTheme="minorHAnsi" w:hAnsiTheme="minorHAnsi" w:cstheme="minorHAnsi"/>
          <w:sz w:val="22"/>
          <w:szCs w:val="22"/>
        </w:rPr>
        <w:t>alternate water source</w:t>
      </w:r>
      <w:r w:rsidRPr="00937202">
        <w:rPr>
          <w:rFonts w:asciiTheme="minorHAnsi" w:hAnsiTheme="minorHAnsi" w:cstheme="minorHAnsi"/>
          <w:sz w:val="22"/>
          <w:szCs w:val="22"/>
        </w:rPr>
        <w:t xml:space="preserve"> can be connected to dual water supply plumbing. </w:t>
      </w:r>
    </w:p>
    <w:p w14:paraId="2D282D44" w14:textId="3F10C42A" w:rsidR="00A53DA4" w:rsidRPr="00937202" w:rsidRDefault="00A53DA4" w:rsidP="00F31C3A">
      <w:pPr>
        <w:pStyle w:val="ListParagraph"/>
        <w:keepNext/>
        <w:keepLines/>
        <w:widowControl w:val="0"/>
        <w:spacing w:before="120" w:after="120" w:line="20" w:lineRule="atLeast"/>
        <w:ind w:left="270"/>
        <w:rPr>
          <w:rFonts w:asciiTheme="minorHAnsi" w:hAnsiTheme="minorHAnsi" w:cstheme="minorHAnsi"/>
          <w:b/>
          <w:sz w:val="22"/>
          <w:szCs w:val="22"/>
        </w:rPr>
      </w:pPr>
      <w:r w:rsidRPr="00937202">
        <w:rPr>
          <w:rFonts w:asciiTheme="minorHAnsi" w:hAnsiTheme="minorHAnsi" w:cstheme="minorHAnsi"/>
          <w:b/>
          <w:sz w:val="22"/>
          <w:szCs w:val="22"/>
        </w:rPr>
        <w:t>Dual water supply plumbing</w:t>
      </w:r>
      <w:r w:rsidRPr="00937202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937202">
        <w:rPr>
          <w:rFonts w:asciiTheme="minorHAnsi" w:hAnsiTheme="minorHAnsi" w:cstheme="minorHAnsi"/>
          <w:sz w:val="22"/>
          <w:szCs w:val="22"/>
        </w:rPr>
        <w:t>Nonpotable</w:t>
      </w:r>
      <w:proofErr w:type="spellEnd"/>
      <w:r w:rsidRPr="00937202">
        <w:rPr>
          <w:rFonts w:asciiTheme="minorHAnsi" w:hAnsiTheme="minorHAnsi" w:cstheme="minorHAnsi"/>
          <w:sz w:val="22"/>
          <w:szCs w:val="22"/>
        </w:rPr>
        <w:t xml:space="preserve"> water distribution pipes and the necessary connecting pipes, fittings, control valves, backflow prevention devices</w:t>
      </w:r>
      <w:r w:rsidR="00474B94">
        <w:rPr>
          <w:rFonts w:asciiTheme="minorHAnsi" w:hAnsiTheme="minorHAnsi" w:cstheme="minorHAnsi"/>
          <w:sz w:val="22"/>
          <w:szCs w:val="22"/>
        </w:rPr>
        <w:t>,</w:t>
      </w:r>
      <w:r w:rsidRPr="00937202">
        <w:rPr>
          <w:rFonts w:asciiTheme="minorHAnsi" w:hAnsiTheme="minorHAnsi" w:cstheme="minorHAnsi"/>
          <w:sz w:val="22"/>
          <w:szCs w:val="22"/>
        </w:rPr>
        <w:t xml:space="preserve"> and all appurtenances carrying or supplying alternate water to </w:t>
      </w:r>
      <w:proofErr w:type="spellStart"/>
      <w:r w:rsidRPr="00937202">
        <w:rPr>
          <w:rFonts w:asciiTheme="minorHAnsi" w:hAnsiTheme="minorHAnsi" w:cstheme="minorHAnsi"/>
          <w:sz w:val="22"/>
          <w:szCs w:val="22"/>
        </w:rPr>
        <w:t>nonpotable</w:t>
      </w:r>
      <w:proofErr w:type="spellEnd"/>
      <w:r w:rsidRPr="00937202">
        <w:rPr>
          <w:rFonts w:asciiTheme="minorHAnsi" w:hAnsiTheme="minorHAnsi" w:cstheme="minorHAnsi"/>
          <w:sz w:val="22"/>
          <w:szCs w:val="22"/>
        </w:rPr>
        <w:t xml:space="preserve"> fixtures in or adjacent to the building. </w:t>
      </w:r>
    </w:p>
    <w:p w14:paraId="795D463E" w14:textId="77777777" w:rsidR="00A53DA4" w:rsidRPr="007C57A3" w:rsidRDefault="00A53DA4" w:rsidP="00A53DA4">
      <w:pPr>
        <w:pStyle w:val="ListParagraph"/>
        <w:keepNext/>
        <w:keepLines/>
        <w:widowControl w:val="0"/>
        <w:spacing w:before="120" w:after="120" w:line="20" w:lineRule="atLeast"/>
        <w:ind w:left="0"/>
        <w:rPr>
          <w:rFonts w:asciiTheme="minorHAnsi" w:hAnsiTheme="minorHAnsi" w:cstheme="minorHAnsi"/>
          <w:i/>
          <w:iCs/>
          <w:sz w:val="22"/>
          <w:szCs w:val="22"/>
        </w:rPr>
      </w:pPr>
      <w:r w:rsidRPr="007C57A3">
        <w:rPr>
          <w:rFonts w:asciiTheme="minorHAnsi" w:hAnsiTheme="minorHAnsi" w:cstheme="minorHAnsi"/>
          <w:i/>
          <w:iCs/>
          <w:sz w:val="22"/>
          <w:szCs w:val="22"/>
        </w:rPr>
        <w:lastRenderedPageBreak/>
        <w:t>Dual drainage</w:t>
      </w:r>
    </w:p>
    <w:p w14:paraId="0A5CAFBD" w14:textId="3D0CE2FF" w:rsidR="00A53DA4" w:rsidRPr="007C57A3" w:rsidRDefault="00A53DA4" w:rsidP="00F31C3A">
      <w:pPr>
        <w:pStyle w:val="ListParagraph"/>
        <w:keepNext/>
        <w:keepLines/>
        <w:widowControl w:val="0"/>
        <w:spacing w:before="120" w:after="120" w:line="20" w:lineRule="atLeast"/>
        <w:ind w:left="270"/>
        <w:rPr>
          <w:rFonts w:asciiTheme="minorHAnsi" w:hAnsiTheme="minorHAnsi" w:cstheme="minorHAnsi"/>
          <w:b/>
          <w:sz w:val="22"/>
          <w:szCs w:val="22"/>
        </w:rPr>
      </w:pPr>
      <w:r w:rsidRPr="0050030A">
        <w:rPr>
          <w:rFonts w:asciiTheme="minorHAnsi" w:hAnsiTheme="minorHAnsi" w:cstheme="minorHAnsi"/>
          <w:b/>
          <w:sz w:val="22"/>
          <w:szCs w:val="22"/>
        </w:rPr>
        <w:t>Diverter valve:</w:t>
      </w:r>
      <w:r w:rsidRPr="0050030A">
        <w:rPr>
          <w:rFonts w:asciiTheme="minorHAnsi" w:hAnsiTheme="minorHAnsi" w:cstheme="minorHAnsi"/>
          <w:sz w:val="22"/>
          <w:szCs w:val="22"/>
        </w:rPr>
        <w:t xml:space="preserve"> A single valve that can direct graywater to either </w:t>
      </w:r>
      <w:r w:rsidR="00C96497">
        <w:rPr>
          <w:rFonts w:asciiTheme="minorHAnsi" w:hAnsiTheme="minorHAnsi" w:cstheme="minorHAnsi"/>
          <w:sz w:val="22"/>
          <w:szCs w:val="22"/>
        </w:rPr>
        <w:t>a</w:t>
      </w:r>
      <w:r w:rsidR="00C96497" w:rsidRPr="0050030A">
        <w:rPr>
          <w:rFonts w:asciiTheme="minorHAnsi" w:hAnsiTheme="minorHAnsi" w:cstheme="minorHAnsi"/>
          <w:sz w:val="22"/>
          <w:szCs w:val="22"/>
        </w:rPr>
        <w:t xml:space="preserve"> </w:t>
      </w:r>
      <w:r w:rsidRPr="0050030A">
        <w:rPr>
          <w:rFonts w:asciiTheme="minorHAnsi" w:hAnsiTheme="minorHAnsi" w:cstheme="minorHAnsi"/>
          <w:sz w:val="22"/>
          <w:szCs w:val="22"/>
        </w:rPr>
        <w:t>sewer/septic</w:t>
      </w:r>
      <w:r w:rsidR="00C96497">
        <w:rPr>
          <w:rFonts w:asciiTheme="minorHAnsi" w:hAnsiTheme="minorHAnsi" w:cstheme="minorHAnsi"/>
          <w:sz w:val="22"/>
          <w:szCs w:val="22"/>
        </w:rPr>
        <w:t xml:space="preserve"> system</w:t>
      </w:r>
      <w:r w:rsidRPr="0050030A">
        <w:rPr>
          <w:rFonts w:asciiTheme="minorHAnsi" w:hAnsiTheme="minorHAnsi" w:cstheme="minorHAnsi"/>
          <w:sz w:val="22"/>
          <w:szCs w:val="22"/>
        </w:rPr>
        <w:t xml:space="preserve"> or to a graywater irrigation system</w:t>
      </w:r>
      <w:r w:rsidRPr="007C57A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0CE98D7" w14:textId="4CD8CF2F" w:rsidR="00A53DA4" w:rsidRPr="007C57A3" w:rsidRDefault="00A53DA4" w:rsidP="00F31C3A">
      <w:pPr>
        <w:pStyle w:val="ListParagraph"/>
        <w:keepNext/>
        <w:keepLines/>
        <w:widowControl w:val="0"/>
        <w:spacing w:before="120" w:after="120" w:line="20" w:lineRule="atLeast"/>
        <w:ind w:left="270"/>
        <w:rPr>
          <w:rFonts w:asciiTheme="minorHAnsi" w:hAnsiTheme="minorHAnsi" w:cstheme="minorHAnsi"/>
          <w:b/>
          <w:sz w:val="22"/>
          <w:szCs w:val="22"/>
        </w:rPr>
      </w:pPr>
      <w:r w:rsidRPr="0050030A">
        <w:rPr>
          <w:rFonts w:asciiTheme="minorHAnsi" w:hAnsiTheme="minorHAnsi" w:cstheme="minorHAnsi"/>
          <w:b/>
          <w:bCs/>
          <w:sz w:val="22"/>
          <w:szCs w:val="22"/>
        </w:rPr>
        <w:t>Dual drainage plumbing:</w:t>
      </w:r>
      <w:r w:rsidRPr="0050030A">
        <w:rPr>
          <w:rFonts w:asciiTheme="minorHAnsi" w:hAnsiTheme="minorHAnsi" w:cstheme="minorHAnsi"/>
          <w:sz w:val="22"/>
          <w:szCs w:val="22"/>
        </w:rPr>
        <w:t xml:space="preserve"> </w:t>
      </w:r>
      <w:r w:rsidR="00F36397" w:rsidRPr="00F36397">
        <w:rPr>
          <w:rFonts w:asciiTheme="minorHAnsi" w:hAnsiTheme="minorHAnsi" w:cstheme="minorHAnsi"/>
          <w:sz w:val="22"/>
          <w:szCs w:val="22"/>
        </w:rPr>
        <w:t xml:space="preserve">Graywater drainage pipes and the necessary connecting pipes, fittings, valves, and all appurtenances carrying untreated graywater to a diverter valve that, on one side, allows the graywater to flow to a </w:t>
      </w:r>
      <w:r w:rsidR="006412D6">
        <w:rPr>
          <w:rFonts w:asciiTheme="minorHAnsi" w:hAnsiTheme="minorHAnsi" w:cstheme="minorHAnsi"/>
          <w:sz w:val="22"/>
          <w:szCs w:val="22"/>
        </w:rPr>
        <w:t>blackwater</w:t>
      </w:r>
      <w:r w:rsidR="00F36397" w:rsidRPr="00F36397">
        <w:rPr>
          <w:rFonts w:asciiTheme="minorHAnsi" w:hAnsiTheme="minorHAnsi" w:cstheme="minorHAnsi"/>
          <w:sz w:val="22"/>
          <w:szCs w:val="22"/>
        </w:rPr>
        <w:t xml:space="preserve"> pipe and, on the other side, diverts the graywater to a graywater stub-out.</w:t>
      </w:r>
      <w:r w:rsidRPr="007C57A3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FEF8B0E" w14:textId="63B8B6DF" w:rsidR="00360386" w:rsidRPr="00C70519" w:rsidRDefault="00A53DA4" w:rsidP="00197AAB">
      <w:pPr>
        <w:pStyle w:val="ListParagraph"/>
        <w:keepNext/>
        <w:keepLines/>
        <w:widowControl w:val="0"/>
        <w:spacing w:before="120" w:after="120" w:line="20" w:lineRule="atLeast"/>
        <w:ind w:left="270"/>
        <w:rPr>
          <w:rFonts w:asciiTheme="minorHAnsi" w:hAnsiTheme="minorHAnsi" w:cstheme="minorHAnsi"/>
          <w:strike/>
          <w:sz w:val="22"/>
          <w:szCs w:val="22"/>
        </w:rPr>
      </w:pPr>
      <w:r w:rsidRPr="0050030A">
        <w:rPr>
          <w:rFonts w:asciiTheme="minorHAnsi" w:hAnsiTheme="minorHAnsi" w:cstheme="minorHAnsi"/>
          <w:b/>
          <w:bCs/>
          <w:sz w:val="22"/>
          <w:szCs w:val="22"/>
        </w:rPr>
        <w:t>Graywater stub-out:</w:t>
      </w:r>
      <w:r w:rsidRPr="0050030A">
        <w:rPr>
          <w:rFonts w:asciiTheme="minorHAnsi" w:hAnsiTheme="minorHAnsi" w:cstheme="minorHAnsi"/>
          <w:sz w:val="22"/>
          <w:szCs w:val="22"/>
        </w:rPr>
        <w:t xml:space="preserve"> </w:t>
      </w:r>
      <w:r w:rsidR="00A43993">
        <w:rPr>
          <w:rFonts w:asciiTheme="minorHAnsi" w:hAnsiTheme="minorHAnsi" w:cstheme="minorHAnsi"/>
          <w:sz w:val="22"/>
          <w:szCs w:val="22"/>
        </w:rPr>
        <w:t>A capped</w:t>
      </w:r>
      <w:r w:rsidR="00360386" w:rsidRPr="0050030A">
        <w:rPr>
          <w:rFonts w:asciiTheme="minorHAnsi" w:hAnsiTheme="minorHAnsi" w:cstheme="minorHAnsi"/>
          <w:sz w:val="22"/>
          <w:szCs w:val="22"/>
        </w:rPr>
        <w:t xml:space="preserve"> </w:t>
      </w:r>
      <w:r w:rsidR="00AE5B54" w:rsidRPr="0050030A">
        <w:rPr>
          <w:rFonts w:asciiTheme="minorHAnsi" w:hAnsiTheme="minorHAnsi" w:cstheme="minorHAnsi"/>
          <w:sz w:val="22"/>
          <w:szCs w:val="22"/>
        </w:rPr>
        <w:t xml:space="preserve">termination </w:t>
      </w:r>
      <w:r w:rsidR="00360386" w:rsidRPr="0050030A">
        <w:rPr>
          <w:rFonts w:asciiTheme="minorHAnsi" w:hAnsiTheme="minorHAnsi" w:cstheme="minorHAnsi"/>
          <w:sz w:val="22"/>
          <w:szCs w:val="22"/>
        </w:rPr>
        <w:t xml:space="preserve">point </w:t>
      </w:r>
      <w:r w:rsidR="00AE5B54" w:rsidRPr="0050030A">
        <w:rPr>
          <w:rFonts w:asciiTheme="minorHAnsi" w:hAnsiTheme="minorHAnsi" w:cstheme="minorHAnsi"/>
          <w:sz w:val="22"/>
          <w:szCs w:val="22"/>
        </w:rPr>
        <w:t xml:space="preserve">of </w:t>
      </w:r>
      <w:r w:rsidR="00360386" w:rsidRPr="0050030A">
        <w:rPr>
          <w:rFonts w:asciiTheme="minorHAnsi" w:hAnsiTheme="minorHAnsi" w:cstheme="minorHAnsi"/>
          <w:sz w:val="22"/>
          <w:szCs w:val="22"/>
        </w:rPr>
        <w:t>gr</w:t>
      </w:r>
      <w:r w:rsidR="00104449" w:rsidRPr="0050030A">
        <w:rPr>
          <w:rFonts w:asciiTheme="minorHAnsi" w:hAnsiTheme="minorHAnsi" w:cstheme="minorHAnsi"/>
          <w:sz w:val="22"/>
          <w:szCs w:val="22"/>
        </w:rPr>
        <w:t>a</w:t>
      </w:r>
      <w:r w:rsidR="00360386" w:rsidRPr="0050030A">
        <w:rPr>
          <w:rFonts w:asciiTheme="minorHAnsi" w:hAnsiTheme="minorHAnsi" w:cstheme="minorHAnsi"/>
          <w:sz w:val="22"/>
          <w:szCs w:val="22"/>
        </w:rPr>
        <w:t xml:space="preserve">ywater </w:t>
      </w:r>
      <w:r w:rsidR="00AE5B54" w:rsidRPr="0050030A">
        <w:rPr>
          <w:rFonts w:asciiTheme="minorHAnsi" w:hAnsiTheme="minorHAnsi" w:cstheme="minorHAnsi"/>
          <w:sz w:val="22"/>
          <w:szCs w:val="22"/>
        </w:rPr>
        <w:t xml:space="preserve">drainage </w:t>
      </w:r>
      <w:r w:rsidR="00360386" w:rsidRPr="0050030A">
        <w:rPr>
          <w:rFonts w:asciiTheme="minorHAnsi" w:hAnsiTheme="minorHAnsi" w:cstheme="minorHAnsi"/>
          <w:sz w:val="22"/>
          <w:szCs w:val="22"/>
        </w:rPr>
        <w:t>piping extending from the diverter valve</w:t>
      </w:r>
      <w:r w:rsidR="007B6766">
        <w:rPr>
          <w:rFonts w:asciiTheme="minorHAnsi" w:hAnsiTheme="minorHAnsi" w:cstheme="minorHAnsi"/>
          <w:sz w:val="22"/>
          <w:szCs w:val="22"/>
        </w:rPr>
        <w:t>;</w:t>
      </w:r>
      <w:r w:rsidR="00AE5B54" w:rsidRPr="0050030A">
        <w:rPr>
          <w:rFonts w:asciiTheme="minorHAnsi" w:hAnsiTheme="minorHAnsi" w:cstheme="minorHAnsi"/>
          <w:sz w:val="22"/>
          <w:szCs w:val="22"/>
        </w:rPr>
        <w:t xml:space="preserve"> </w:t>
      </w:r>
      <w:r w:rsidR="00021839" w:rsidRPr="0050030A">
        <w:rPr>
          <w:rFonts w:asciiTheme="minorHAnsi" w:hAnsiTheme="minorHAnsi" w:cstheme="minorHAnsi"/>
          <w:sz w:val="22"/>
          <w:szCs w:val="22"/>
        </w:rPr>
        <w:t xml:space="preserve">typically </w:t>
      </w:r>
      <w:r w:rsidR="00AE5B54" w:rsidRPr="0050030A">
        <w:rPr>
          <w:rFonts w:asciiTheme="minorHAnsi" w:hAnsiTheme="minorHAnsi" w:cstheme="minorHAnsi"/>
          <w:sz w:val="22"/>
          <w:szCs w:val="22"/>
        </w:rPr>
        <w:t xml:space="preserve">located </w:t>
      </w:r>
      <w:r w:rsidR="00360386" w:rsidRPr="0050030A">
        <w:rPr>
          <w:rFonts w:asciiTheme="minorHAnsi" w:hAnsiTheme="minorHAnsi" w:cstheme="minorHAnsi"/>
          <w:sz w:val="22"/>
          <w:szCs w:val="22"/>
        </w:rPr>
        <w:t xml:space="preserve">outside </w:t>
      </w:r>
      <w:r w:rsidR="00AE5B54" w:rsidRPr="0050030A">
        <w:rPr>
          <w:rFonts w:asciiTheme="minorHAnsi" w:hAnsiTheme="minorHAnsi" w:cstheme="minorHAnsi"/>
          <w:sz w:val="22"/>
          <w:szCs w:val="22"/>
        </w:rPr>
        <w:t xml:space="preserve">of </w:t>
      </w:r>
      <w:r w:rsidR="000B53C9">
        <w:rPr>
          <w:rFonts w:asciiTheme="minorHAnsi" w:hAnsiTheme="minorHAnsi" w:cstheme="minorHAnsi"/>
          <w:sz w:val="22"/>
          <w:szCs w:val="22"/>
        </w:rPr>
        <w:t>a</w:t>
      </w:r>
      <w:r w:rsidR="00360386" w:rsidRPr="0050030A">
        <w:rPr>
          <w:rFonts w:asciiTheme="minorHAnsi" w:hAnsiTheme="minorHAnsi" w:cstheme="minorHAnsi"/>
          <w:sz w:val="22"/>
          <w:szCs w:val="22"/>
        </w:rPr>
        <w:t xml:space="preserve"> dwel</w:t>
      </w:r>
      <w:r w:rsidR="00AE5B54" w:rsidRPr="0050030A">
        <w:rPr>
          <w:rFonts w:asciiTheme="minorHAnsi" w:hAnsiTheme="minorHAnsi" w:cstheme="minorHAnsi"/>
          <w:sz w:val="22"/>
          <w:szCs w:val="22"/>
        </w:rPr>
        <w:t>l</w:t>
      </w:r>
      <w:r w:rsidR="00360386" w:rsidRPr="0050030A">
        <w:rPr>
          <w:rFonts w:asciiTheme="minorHAnsi" w:hAnsiTheme="minorHAnsi" w:cstheme="minorHAnsi"/>
          <w:sz w:val="22"/>
          <w:szCs w:val="22"/>
        </w:rPr>
        <w:t>ing</w:t>
      </w:r>
      <w:r w:rsidR="007B6766">
        <w:rPr>
          <w:rFonts w:asciiTheme="minorHAnsi" w:hAnsiTheme="minorHAnsi" w:cstheme="minorHAnsi"/>
          <w:sz w:val="22"/>
          <w:szCs w:val="22"/>
        </w:rPr>
        <w:t xml:space="preserve"> </w:t>
      </w:r>
      <w:r w:rsidR="00360386" w:rsidRPr="007C57A3">
        <w:rPr>
          <w:rFonts w:asciiTheme="minorHAnsi" w:hAnsiTheme="minorHAnsi" w:cstheme="minorHAnsi"/>
          <w:sz w:val="22"/>
          <w:szCs w:val="22"/>
        </w:rPr>
        <w:t>and ready to be connected to a gr</w:t>
      </w:r>
      <w:r w:rsidR="00D17AB4" w:rsidRPr="007C57A3">
        <w:rPr>
          <w:rFonts w:asciiTheme="minorHAnsi" w:hAnsiTheme="minorHAnsi" w:cstheme="minorHAnsi"/>
          <w:sz w:val="22"/>
          <w:szCs w:val="22"/>
        </w:rPr>
        <w:t>a</w:t>
      </w:r>
      <w:r w:rsidR="00360386" w:rsidRPr="007C57A3">
        <w:rPr>
          <w:rFonts w:asciiTheme="minorHAnsi" w:hAnsiTheme="minorHAnsi" w:cstheme="minorHAnsi"/>
          <w:sz w:val="22"/>
          <w:szCs w:val="22"/>
        </w:rPr>
        <w:t xml:space="preserve">ywater irrigation </w:t>
      </w:r>
      <w:r w:rsidR="00AE5B54" w:rsidRPr="007C57A3">
        <w:rPr>
          <w:rFonts w:asciiTheme="minorHAnsi" w:hAnsiTheme="minorHAnsi" w:cstheme="minorHAnsi"/>
          <w:sz w:val="22"/>
          <w:szCs w:val="22"/>
        </w:rPr>
        <w:t xml:space="preserve">or reuse </w:t>
      </w:r>
      <w:r w:rsidR="00360386" w:rsidRPr="007C57A3">
        <w:rPr>
          <w:rFonts w:asciiTheme="minorHAnsi" w:hAnsiTheme="minorHAnsi" w:cstheme="minorHAnsi"/>
          <w:sz w:val="22"/>
          <w:szCs w:val="22"/>
        </w:rPr>
        <w:t>system</w:t>
      </w:r>
      <w:r w:rsidR="00AE5B54" w:rsidRPr="007C57A3">
        <w:rPr>
          <w:rFonts w:asciiTheme="minorHAnsi" w:hAnsiTheme="minorHAnsi" w:cstheme="minorHAnsi"/>
          <w:sz w:val="22"/>
          <w:szCs w:val="22"/>
        </w:rPr>
        <w:t>.</w:t>
      </w:r>
    </w:p>
    <w:p w14:paraId="561CF8CA" w14:textId="77777777" w:rsidR="00A53DA4" w:rsidRPr="00012700" w:rsidRDefault="00A53DA4" w:rsidP="00A53DA4">
      <w:pPr>
        <w:pStyle w:val="ListParagraph"/>
        <w:keepNext/>
        <w:keepLines/>
        <w:widowControl w:val="0"/>
        <w:spacing w:before="240" w:after="120" w:line="20" w:lineRule="atLeast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012700">
        <w:rPr>
          <w:rFonts w:asciiTheme="minorHAnsi" w:hAnsiTheme="minorHAnsi" w:cstheme="minorHAnsi"/>
          <w:b/>
          <w:bCs/>
          <w:sz w:val="22"/>
          <w:szCs w:val="22"/>
        </w:rPr>
        <w:t>SECTION 4. APPLICABILITY</w:t>
      </w:r>
    </w:p>
    <w:p w14:paraId="30815079" w14:textId="23810544" w:rsidR="00A53DA4" w:rsidRPr="00937202" w:rsidRDefault="00A53DA4" w:rsidP="00A53DA4">
      <w:pPr>
        <w:pStyle w:val="BodyA"/>
        <w:keepLines/>
        <w:widowControl w:val="0"/>
        <w:spacing w:after="120" w:line="100" w:lineRule="atLeast"/>
        <w:rPr>
          <w:rFonts w:asciiTheme="minorHAnsi" w:hAnsiTheme="minorHAnsi" w:cstheme="minorHAnsi"/>
        </w:rPr>
      </w:pPr>
      <w:r w:rsidRPr="00937202">
        <w:rPr>
          <w:rFonts w:asciiTheme="minorHAnsi" w:hAnsiTheme="minorHAnsi" w:cstheme="minorHAnsi"/>
        </w:rPr>
        <w:t>The provisions of this ordinance shall apply to the following buildings:</w:t>
      </w:r>
    </w:p>
    <w:p w14:paraId="6BF90BCB" w14:textId="3EC13AD7" w:rsidR="00A53DA4" w:rsidRPr="00937202" w:rsidRDefault="00A53DA4" w:rsidP="003043E9">
      <w:pPr>
        <w:pStyle w:val="BodyA"/>
        <w:keepLines/>
        <w:widowControl w:val="0"/>
        <w:numPr>
          <w:ilvl w:val="0"/>
          <w:numId w:val="2"/>
        </w:numPr>
        <w:spacing w:after="60" w:line="0" w:lineRule="atLeast"/>
        <w:rPr>
          <w:rFonts w:asciiTheme="minorHAnsi" w:hAnsiTheme="minorHAnsi" w:cstheme="minorHAnsi"/>
        </w:rPr>
      </w:pPr>
      <w:r w:rsidRPr="00937202">
        <w:rPr>
          <w:rFonts w:asciiTheme="minorHAnsi" w:hAnsiTheme="minorHAnsi" w:cstheme="minorHAnsi"/>
        </w:rPr>
        <w:t xml:space="preserve">New residential construction </w:t>
      </w:r>
      <w:r w:rsidR="00EC62AC" w:rsidRPr="00937202">
        <w:rPr>
          <w:rFonts w:asciiTheme="minorHAnsi" w:hAnsiTheme="minorHAnsi" w:cstheme="minorHAnsi"/>
        </w:rPr>
        <w:t xml:space="preserve">including </w:t>
      </w:r>
      <w:r w:rsidR="00B36418">
        <w:rPr>
          <w:rFonts w:asciiTheme="minorHAnsi" w:hAnsiTheme="minorHAnsi" w:cstheme="minorHAnsi"/>
        </w:rPr>
        <w:t xml:space="preserve">accessory dwelling units (ADUs), </w:t>
      </w:r>
      <w:r w:rsidRPr="00937202">
        <w:rPr>
          <w:rFonts w:asciiTheme="minorHAnsi" w:hAnsiTheme="minorHAnsi" w:cstheme="minorHAnsi"/>
        </w:rPr>
        <w:t>single-family dwellings, duplex dwellings, and multi-family buildings;</w:t>
      </w:r>
    </w:p>
    <w:p w14:paraId="4C4662C8" w14:textId="6FE37018" w:rsidR="00A53DA4" w:rsidRPr="00937202" w:rsidRDefault="00B36418" w:rsidP="00A53DA4">
      <w:pPr>
        <w:pStyle w:val="BodyA"/>
        <w:keepLines/>
        <w:widowControl w:val="0"/>
        <w:numPr>
          <w:ilvl w:val="0"/>
          <w:numId w:val="2"/>
        </w:numPr>
        <w:spacing w:after="60" w:line="10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7C57A3" w:rsidRPr="007C57A3">
        <w:rPr>
          <w:rFonts w:asciiTheme="minorHAnsi" w:hAnsiTheme="minorHAnsi" w:cstheme="minorHAnsi"/>
        </w:rPr>
        <w:t xml:space="preserve">athroom </w:t>
      </w:r>
      <w:r w:rsidR="00A53DA4" w:rsidRPr="007C57A3">
        <w:rPr>
          <w:rFonts w:asciiTheme="minorHAnsi" w:hAnsiTheme="minorHAnsi" w:cstheme="minorHAnsi"/>
        </w:rPr>
        <w:t>or</w:t>
      </w:r>
      <w:r w:rsidR="00A53DA4" w:rsidRPr="00937202">
        <w:rPr>
          <w:rFonts w:asciiTheme="minorHAnsi" w:hAnsiTheme="minorHAnsi" w:cstheme="minorHAnsi"/>
        </w:rPr>
        <w:t xml:space="preserve"> laundry room addition</w:t>
      </w:r>
      <w:r>
        <w:rPr>
          <w:rFonts w:asciiTheme="minorHAnsi" w:hAnsiTheme="minorHAnsi" w:cstheme="minorHAnsi"/>
        </w:rPr>
        <w:t xml:space="preserve"> in</w:t>
      </w:r>
      <w:r w:rsidRPr="00B3641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ADUs, s</w:t>
      </w:r>
      <w:r w:rsidRPr="007C57A3">
        <w:rPr>
          <w:rFonts w:asciiTheme="minorHAnsi" w:hAnsiTheme="minorHAnsi" w:cstheme="minorHAnsi"/>
        </w:rPr>
        <w:t>ingle-family dwellings</w:t>
      </w:r>
      <w:r>
        <w:rPr>
          <w:rFonts w:asciiTheme="minorHAnsi" w:hAnsiTheme="minorHAnsi" w:cstheme="minorHAnsi"/>
        </w:rPr>
        <w:t>, and duplex dwellings;</w:t>
      </w:r>
      <w:r w:rsidR="00A53DA4" w:rsidRPr="00937202">
        <w:rPr>
          <w:rFonts w:asciiTheme="minorHAnsi" w:hAnsiTheme="minorHAnsi" w:cstheme="minorHAnsi"/>
        </w:rPr>
        <w:t xml:space="preserve"> </w:t>
      </w:r>
    </w:p>
    <w:p w14:paraId="43486C32" w14:textId="2C5A61B6" w:rsidR="00A53DA4" w:rsidRPr="00A72B16" w:rsidRDefault="00B36418" w:rsidP="00A53DA4">
      <w:pPr>
        <w:pStyle w:val="BodyA"/>
        <w:keepLines/>
        <w:widowControl w:val="0"/>
        <w:numPr>
          <w:ilvl w:val="0"/>
          <w:numId w:val="2"/>
        </w:numPr>
        <w:spacing w:after="60" w:line="10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B</w:t>
      </w:r>
      <w:r w:rsidR="00A53DA4" w:rsidRPr="00937202">
        <w:rPr>
          <w:rFonts w:asciiTheme="minorHAnsi" w:hAnsiTheme="minorHAnsi" w:cstheme="minorHAnsi"/>
        </w:rPr>
        <w:t xml:space="preserve">athroom remodel that </w:t>
      </w:r>
      <w:r w:rsidR="00DD7B41">
        <w:rPr>
          <w:rFonts w:asciiTheme="minorHAnsi" w:hAnsiTheme="minorHAnsi" w:cstheme="minorHAnsi"/>
        </w:rPr>
        <w:t xml:space="preserve">alters </w:t>
      </w:r>
      <w:r w:rsidR="00B42614">
        <w:rPr>
          <w:rFonts w:asciiTheme="minorHAnsi" w:hAnsiTheme="minorHAnsi" w:cstheme="minorHAnsi"/>
        </w:rPr>
        <w:t>supply</w:t>
      </w:r>
      <w:r w:rsidR="000767D7">
        <w:rPr>
          <w:rFonts w:asciiTheme="minorHAnsi" w:hAnsiTheme="minorHAnsi" w:cstheme="minorHAnsi"/>
        </w:rPr>
        <w:t xml:space="preserve"> piping to toilet(s)</w:t>
      </w:r>
      <w:r w:rsidR="00B42614">
        <w:rPr>
          <w:rFonts w:asciiTheme="minorHAnsi" w:hAnsiTheme="minorHAnsi" w:cstheme="minorHAnsi"/>
        </w:rPr>
        <w:t xml:space="preserve"> or </w:t>
      </w:r>
      <w:r w:rsidR="00250336">
        <w:rPr>
          <w:rFonts w:asciiTheme="minorHAnsi" w:hAnsiTheme="minorHAnsi" w:cstheme="minorHAnsi"/>
        </w:rPr>
        <w:t xml:space="preserve">that alters </w:t>
      </w:r>
      <w:r w:rsidR="00A53DA4" w:rsidRPr="00937202">
        <w:rPr>
          <w:rFonts w:asciiTheme="minorHAnsi" w:hAnsiTheme="minorHAnsi" w:cstheme="minorHAnsi"/>
        </w:rPr>
        <w:t>drainage piping</w:t>
      </w:r>
      <w:r w:rsidR="000767D7">
        <w:rPr>
          <w:rFonts w:asciiTheme="minorHAnsi" w:hAnsiTheme="minorHAnsi" w:cstheme="minorHAnsi"/>
        </w:rPr>
        <w:t xml:space="preserve"> to shower(s)</w:t>
      </w:r>
      <w:r>
        <w:rPr>
          <w:rFonts w:asciiTheme="minorHAnsi" w:hAnsiTheme="minorHAnsi" w:cstheme="minorHAnsi"/>
        </w:rPr>
        <w:t xml:space="preserve"> in ADUs, s</w:t>
      </w:r>
      <w:r w:rsidRPr="007C57A3">
        <w:rPr>
          <w:rFonts w:asciiTheme="minorHAnsi" w:hAnsiTheme="minorHAnsi" w:cstheme="minorHAnsi"/>
        </w:rPr>
        <w:t>ingle-family dwelling</w:t>
      </w:r>
      <w:r>
        <w:rPr>
          <w:rFonts w:asciiTheme="minorHAnsi" w:hAnsiTheme="minorHAnsi" w:cstheme="minorHAnsi"/>
        </w:rPr>
        <w:t>, and duplex dwelling</w:t>
      </w:r>
      <w:r w:rsidRPr="007C57A3">
        <w:rPr>
          <w:rFonts w:asciiTheme="minorHAnsi" w:hAnsiTheme="minorHAnsi" w:cstheme="minorHAnsi"/>
        </w:rPr>
        <w:t>s</w:t>
      </w:r>
      <w:r w:rsidR="00A72B16">
        <w:rPr>
          <w:rFonts w:asciiTheme="minorHAnsi" w:hAnsiTheme="minorHAnsi" w:cstheme="minorHAnsi"/>
        </w:rPr>
        <w:t>; and</w:t>
      </w:r>
    </w:p>
    <w:p w14:paraId="3BF95332" w14:textId="24DE58E5" w:rsidR="00A72B16" w:rsidRPr="00937202" w:rsidRDefault="00B36418" w:rsidP="00A53DA4">
      <w:pPr>
        <w:pStyle w:val="BodyA"/>
        <w:keepLines/>
        <w:widowControl w:val="0"/>
        <w:numPr>
          <w:ilvl w:val="0"/>
          <w:numId w:val="2"/>
        </w:numPr>
        <w:spacing w:after="60" w:line="10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Laundry room remodel</w:t>
      </w:r>
      <w:r w:rsidRPr="007C57A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 ADUs, s</w:t>
      </w:r>
      <w:r w:rsidR="00A72B16" w:rsidRPr="007C57A3">
        <w:rPr>
          <w:rFonts w:asciiTheme="minorHAnsi" w:hAnsiTheme="minorHAnsi" w:cstheme="minorHAnsi"/>
        </w:rPr>
        <w:t>ingle-family dwellings</w:t>
      </w:r>
      <w:r>
        <w:rPr>
          <w:rFonts w:asciiTheme="minorHAnsi" w:hAnsiTheme="minorHAnsi" w:cstheme="minorHAnsi"/>
        </w:rPr>
        <w:t>, and duplex dwellings</w:t>
      </w:r>
      <w:r w:rsidR="00A72B16">
        <w:rPr>
          <w:rFonts w:asciiTheme="minorHAnsi" w:hAnsiTheme="minorHAnsi" w:cstheme="minorHAnsi"/>
        </w:rPr>
        <w:t>.</w:t>
      </w:r>
    </w:p>
    <w:p w14:paraId="4C6B9653" w14:textId="77777777" w:rsidR="00A53DA4" w:rsidRPr="00937202" w:rsidRDefault="00A53DA4" w:rsidP="00A53DA4">
      <w:pPr>
        <w:pStyle w:val="BodyA"/>
        <w:keepLines/>
        <w:widowControl w:val="0"/>
        <w:spacing w:before="240" w:after="120"/>
        <w:rPr>
          <w:rFonts w:asciiTheme="minorHAnsi" w:hAnsiTheme="minorHAnsi" w:cstheme="minorHAnsi"/>
          <w:b/>
          <w:bCs/>
        </w:rPr>
      </w:pPr>
      <w:r w:rsidRPr="00937202">
        <w:rPr>
          <w:rFonts w:asciiTheme="minorHAnsi" w:hAnsiTheme="minorHAnsi" w:cstheme="minorHAnsi"/>
          <w:b/>
          <w:bCs/>
        </w:rPr>
        <w:t>SECTION 5. REQUIREMENTS</w:t>
      </w:r>
    </w:p>
    <w:p w14:paraId="37AC47A3" w14:textId="141498BA" w:rsidR="00CA1EA9" w:rsidRPr="00937202" w:rsidRDefault="00A53DA4" w:rsidP="00A53DA4">
      <w:pPr>
        <w:pStyle w:val="BodyA"/>
        <w:keepLines/>
        <w:widowControl w:val="0"/>
        <w:numPr>
          <w:ilvl w:val="0"/>
          <w:numId w:val="3"/>
        </w:numPr>
        <w:spacing w:before="120" w:after="120" w:line="100" w:lineRule="atLeast"/>
        <w:ind w:left="360"/>
        <w:rPr>
          <w:rFonts w:asciiTheme="minorHAnsi" w:hAnsiTheme="minorHAnsi" w:cstheme="minorHAnsi"/>
          <w:b/>
          <w:bCs/>
        </w:rPr>
      </w:pPr>
      <w:r w:rsidRPr="00937202">
        <w:rPr>
          <w:rFonts w:asciiTheme="minorHAnsi" w:hAnsiTheme="minorHAnsi" w:cstheme="minorHAnsi"/>
          <w:b/>
          <w:bCs/>
        </w:rPr>
        <w:t xml:space="preserve">Dual water supply plumbing. </w:t>
      </w:r>
    </w:p>
    <w:p w14:paraId="5672D806" w14:textId="2FD09FBC" w:rsidR="00A53DA4" w:rsidRPr="00595598" w:rsidRDefault="00A53DA4" w:rsidP="00CA1EA9">
      <w:pPr>
        <w:pStyle w:val="BodyA"/>
        <w:keepLines/>
        <w:widowControl w:val="0"/>
        <w:numPr>
          <w:ilvl w:val="0"/>
          <w:numId w:val="9"/>
        </w:numPr>
        <w:spacing w:before="120" w:after="120" w:line="100" w:lineRule="atLeast"/>
        <w:rPr>
          <w:rFonts w:asciiTheme="minorHAnsi" w:hAnsiTheme="minorHAnsi" w:cstheme="minorHAnsi"/>
          <w:b/>
          <w:bCs/>
        </w:rPr>
      </w:pPr>
      <w:r w:rsidRPr="00937202">
        <w:rPr>
          <w:rFonts w:asciiTheme="minorHAnsi" w:hAnsiTheme="minorHAnsi" w:cstheme="minorHAnsi"/>
        </w:rPr>
        <w:t xml:space="preserve">Dual water supply plumbing and dual water supply access point </w:t>
      </w:r>
      <w:r w:rsidR="000B13F4">
        <w:rPr>
          <w:rFonts w:asciiTheme="minorHAnsi" w:hAnsiTheme="minorHAnsi" w:cstheme="minorHAnsi"/>
        </w:rPr>
        <w:t>shall</w:t>
      </w:r>
      <w:r w:rsidRPr="00937202">
        <w:rPr>
          <w:rFonts w:asciiTheme="minorHAnsi" w:hAnsiTheme="minorHAnsi" w:cstheme="minorHAnsi"/>
        </w:rPr>
        <w:t xml:space="preserve"> be included in new residential construction and </w:t>
      </w:r>
      <w:r w:rsidR="00503D65">
        <w:rPr>
          <w:rFonts w:asciiTheme="minorHAnsi" w:hAnsiTheme="minorHAnsi" w:cstheme="minorHAnsi"/>
        </w:rPr>
        <w:t xml:space="preserve">applicable additions and </w:t>
      </w:r>
      <w:r w:rsidRPr="00937202">
        <w:rPr>
          <w:rFonts w:asciiTheme="minorHAnsi" w:hAnsiTheme="minorHAnsi" w:cstheme="minorHAnsi"/>
        </w:rPr>
        <w:t>remodels</w:t>
      </w:r>
      <w:r w:rsidR="001F3A86">
        <w:rPr>
          <w:rFonts w:asciiTheme="minorHAnsi" w:hAnsiTheme="minorHAnsi" w:cstheme="minorHAnsi"/>
        </w:rPr>
        <w:t xml:space="preserve"> </w:t>
      </w:r>
      <w:r w:rsidR="005B1B21" w:rsidRPr="00937202">
        <w:rPr>
          <w:rFonts w:asciiTheme="minorHAnsi" w:hAnsiTheme="minorHAnsi" w:cstheme="minorHAnsi"/>
        </w:rPr>
        <w:t xml:space="preserve">to </w:t>
      </w:r>
      <w:r w:rsidR="007B169E">
        <w:rPr>
          <w:rFonts w:asciiTheme="minorHAnsi" w:hAnsiTheme="minorHAnsi" w:cstheme="minorHAnsi"/>
        </w:rPr>
        <w:t xml:space="preserve">allow </w:t>
      </w:r>
      <w:r w:rsidR="000417BE">
        <w:rPr>
          <w:rFonts w:asciiTheme="minorHAnsi" w:hAnsiTheme="minorHAnsi" w:cstheme="minorHAnsi"/>
        </w:rPr>
        <w:t xml:space="preserve">future </w:t>
      </w:r>
      <w:r w:rsidR="005B1B21" w:rsidRPr="00937202">
        <w:rPr>
          <w:rFonts w:asciiTheme="minorHAnsi" w:hAnsiTheme="minorHAnsi" w:cstheme="minorHAnsi"/>
        </w:rPr>
        <w:t>supply</w:t>
      </w:r>
      <w:r w:rsidR="007B169E">
        <w:rPr>
          <w:rFonts w:asciiTheme="minorHAnsi" w:hAnsiTheme="minorHAnsi" w:cstheme="minorHAnsi"/>
        </w:rPr>
        <w:t xml:space="preserve"> </w:t>
      </w:r>
      <w:r w:rsidR="009F17D5">
        <w:rPr>
          <w:rFonts w:asciiTheme="minorHAnsi" w:hAnsiTheme="minorHAnsi" w:cstheme="minorHAnsi"/>
        </w:rPr>
        <w:t xml:space="preserve">of </w:t>
      </w:r>
      <w:r w:rsidR="00667D43">
        <w:rPr>
          <w:rFonts w:asciiTheme="minorHAnsi" w:hAnsiTheme="minorHAnsi" w:cstheme="minorHAnsi"/>
        </w:rPr>
        <w:t xml:space="preserve">rainwater with minimum filtration in accordance with California Plumbing Code, </w:t>
      </w:r>
      <w:r w:rsidR="00A253CC">
        <w:rPr>
          <w:rFonts w:asciiTheme="minorHAnsi" w:hAnsiTheme="minorHAnsi" w:cstheme="minorHAnsi"/>
        </w:rPr>
        <w:t xml:space="preserve">or </w:t>
      </w:r>
      <w:r w:rsidR="00667D43" w:rsidRPr="00937202">
        <w:rPr>
          <w:rFonts w:asciiTheme="minorHAnsi" w:hAnsiTheme="minorHAnsi" w:cstheme="minorHAnsi"/>
        </w:rPr>
        <w:t>disinfected tertiary recycled water</w:t>
      </w:r>
      <w:r w:rsidR="00667D43">
        <w:rPr>
          <w:rFonts w:asciiTheme="minorHAnsi" w:hAnsiTheme="minorHAnsi" w:cstheme="minorHAnsi"/>
        </w:rPr>
        <w:t xml:space="preserve">, or </w:t>
      </w:r>
      <w:r w:rsidR="00667D43" w:rsidRPr="00937202">
        <w:rPr>
          <w:rFonts w:asciiTheme="minorHAnsi" w:hAnsiTheme="minorHAnsi" w:cstheme="minorHAnsi"/>
        </w:rPr>
        <w:t xml:space="preserve">onsite treated </w:t>
      </w:r>
      <w:proofErr w:type="spellStart"/>
      <w:r w:rsidR="00667D43" w:rsidRPr="00937202">
        <w:rPr>
          <w:rFonts w:asciiTheme="minorHAnsi" w:hAnsiTheme="minorHAnsi" w:cstheme="minorHAnsi"/>
        </w:rPr>
        <w:t>nonpotable</w:t>
      </w:r>
      <w:proofErr w:type="spellEnd"/>
      <w:r w:rsidR="00667D43">
        <w:rPr>
          <w:rFonts w:asciiTheme="minorHAnsi" w:hAnsiTheme="minorHAnsi" w:cstheme="minorHAnsi"/>
        </w:rPr>
        <w:t xml:space="preserve"> water </w:t>
      </w:r>
      <w:r w:rsidR="007B169E">
        <w:rPr>
          <w:rFonts w:asciiTheme="minorHAnsi" w:hAnsiTheme="minorHAnsi" w:cstheme="minorHAnsi"/>
        </w:rPr>
        <w:t>to</w:t>
      </w:r>
      <w:r w:rsidR="005B1B21" w:rsidRPr="00937202">
        <w:rPr>
          <w:rFonts w:asciiTheme="minorHAnsi" w:hAnsiTheme="minorHAnsi" w:cstheme="minorHAnsi"/>
        </w:rPr>
        <w:t xml:space="preserve"> fixtures</w:t>
      </w:r>
      <w:r w:rsidR="00660569">
        <w:rPr>
          <w:rFonts w:asciiTheme="minorHAnsi" w:hAnsiTheme="minorHAnsi" w:cstheme="minorHAnsi"/>
        </w:rPr>
        <w:t xml:space="preserve"> </w:t>
      </w:r>
      <w:r w:rsidR="005B1B21" w:rsidRPr="00937202">
        <w:rPr>
          <w:rFonts w:asciiTheme="minorHAnsi" w:hAnsiTheme="minorHAnsi" w:cstheme="minorHAnsi"/>
        </w:rPr>
        <w:t xml:space="preserve">specified in Table </w:t>
      </w:r>
      <w:r w:rsidR="00776689">
        <w:rPr>
          <w:rFonts w:asciiTheme="minorHAnsi" w:hAnsiTheme="minorHAnsi" w:cstheme="minorHAnsi"/>
        </w:rPr>
        <w:t>1</w:t>
      </w:r>
      <w:r w:rsidR="005B1B21" w:rsidRPr="00937202">
        <w:rPr>
          <w:rFonts w:asciiTheme="minorHAnsi" w:hAnsiTheme="minorHAnsi" w:cstheme="minorHAnsi"/>
        </w:rPr>
        <w:t xml:space="preserve">. </w:t>
      </w:r>
    </w:p>
    <w:p w14:paraId="29C7BC4E" w14:textId="1C9022F7" w:rsidR="00E7267B" w:rsidRPr="003A377F" w:rsidRDefault="00E7267B" w:rsidP="005B7990">
      <w:pPr>
        <w:pStyle w:val="BodyA"/>
        <w:keepLines/>
        <w:widowControl w:val="0"/>
        <w:numPr>
          <w:ilvl w:val="0"/>
          <w:numId w:val="9"/>
        </w:numPr>
        <w:spacing w:before="120" w:after="120" w:line="10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Toilets fitted with bidet seats shall be connected to angle stops</w:t>
      </w:r>
      <w:r w:rsidR="003A377F">
        <w:rPr>
          <w:rFonts w:asciiTheme="minorHAnsi" w:hAnsiTheme="minorHAnsi" w:cstheme="minorHAnsi"/>
        </w:rPr>
        <w:t xml:space="preserve"> </w:t>
      </w:r>
      <w:r w:rsidR="00B81BFC">
        <w:rPr>
          <w:rFonts w:asciiTheme="minorHAnsi" w:hAnsiTheme="minorHAnsi" w:cstheme="minorHAnsi"/>
        </w:rPr>
        <w:t>that use</w:t>
      </w:r>
      <w:r w:rsidR="003A377F">
        <w:rPr>
          <w:rFonts w:asciiTheme="minorHAnsi" w:hAnsiTheme="minorHAnsi" w:cstheme="minorHAnsi"/>
        </w:rPr>
        <w:t xml:space="preserve"> potable water supply</w:t>
      </w:r>
      <w:r>
        <w:rPr>
          <w:rFonts w:asciiTheme="minorHAnsi" w:hAnsiTheme="minorHAnsi" w:cstheme="minorHAnsi"/>
        </w:rPr>
        <w:t xml:space="preserve">. </w:t>
      </w:r>
      <w:r w:rsidR="00502410" w:rsidRPr="005B7990">
        <w:rPr>
          <w:rFonts w:asciiTheme="minorHAnsi" w:hAnsiTheme="minorHAnsi" w:cstheme="minorHAnsi"/>
        </w:rPr>
        <w:t>Angle stop</w:t>
      </w:r>
      <w:r w:rsidR="005B7990" w:rsidRPr="005B7990">
        <w:rPr>
          <w:rFonts w:asciiTheme="minorHAnsi" w:hAnsiTheme="minorHAnsi" w:cstheme="minorHAnsi"/>
        </w:rPr>
        <w:t>s</w:t>
      </w:r>
      <w:r w:rsidR="00425658" w:rsidRPr="003A377F">
        <w:rPr>
          <w:rFonts w:asciiTheme="minorHAnsi" w:hAnsiTheme="minorHAnsi" w:cstheme="minorHAnsi"/>
        </w:rPr>
        <w:t xml:space="preserve"> </w:t>
      </w:r>
      <w:r w:rsidR="00B81BFC">
        <w:rPr>
          <w:rFonts w:asciiTheme="minorHAnsi" w:hAnsiTheme="minorHAnsi" w:cstheme="minorHAnsi"/>
        </w:rPr>
        <w:t>that use</w:t>
      </w:r>
      <w:r w:rsidR="00425658" w:rsidRPr="003A377F">
        <w:rPr>
          <w:rFonts w:asciiTheme="minorHAnsi" w:hAnsiTheme="minorHAnsi" w:cstheme="minorHAnsi"/>
        </w:rPr>
        <w:t xml:space="preserve"> </w:t>
      </w:r>
      <w:r w:rsidR="00A26A7D" w:rsidRPr="003A377F">
        <w:rPr>
          <w:rFonts w:asciiTheme="minorHAnsi" w:hAnsiTheme="minorHAnsi" w:cstheme="minorHAnsi"/>
        </w:rPr>
        <w:t>alternate</w:t>
      </w:r>
      <w:r w:rsidR="00425658" w:rsidRPr="003A377F">
        <w:rPr>
          <w:rFonts w:asciiTheme="minorHAnsi" w:hAnsiTheme="minorHAnsi" w:cstheme="minorHAnsi"/>
        </w:rPr>
        <w:t xml:space="preserve"> water supply shall be permanently ma</w:t>
      </w:r>
      <w:r w:rsidR="00E4469A" w:rsidRPr="003A377F">
        <w:rPr>
          <w:rFonts w:asciiTheme="minorHAnsi" w:hAnsiTheme="minorHAnsi" w:cstheme="minorHAnsi"/>
        </w:rPr>
        <w:t>rked “CAUTION: NONPOTABLE WATER, DO NOT CONNECT BIDET SEATS</w:t>
      </w:r>
      <w:r w:rsidR="00A26A7D" w:rsidRPr="003A377F">
        <w:rPr>
          <w:rFonts w:asciiTheme="minorHAnsi" w:hAnsiTheme="minorHAnsi" w:cstheme="minorHAnsi"/>
        </w:rPr>
        <w:t>.”</w:t>
      </w:r>
    </w:p>
    <w:p w14:paraId="34099D88" w14:textId="3560A275" w:rsidR="00FB4D65" w:rsidRPr="00937202" w:rsidRDefault="001C2527" w:rsidP="00CA1EA9">
      <w:pPr>
        <w:pStyle w:val="BodyA"/>
        <w:keepLines/>
        <w:widowControl w:val="0"/>
        <w:numPr>
          <w:ilvl w:val="0"/>
          <w:numId w:val="9"/>
        </w:numPr>
        <w:spacing w:before="120" w:after="120" w:line="10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D</w:t>
      </w:r>
      <w:r w:rsidR="00CA1EA9" w:rsidRPr="00937202">
        <w:rPr>
          <w:rFonts w:asciiTheme="minorHAnsi" w:hAnsiTheme="minorHAnsi" w:cstheme="minorHAnsi"/>
        </w:rPr>
        <w:t>ual water supply access point shall be located within 10 feet of a</w:t>
      </w:r>
      <w:r w:rsidR="00E03573">
        <w:rPr>
          <w:rFonts w:asciiTheme="minorHAnsi" w:hAnsiTheme="minorHAnsi" w:cstheme="minorHAnsi"/>
        </w:rPr>
        <w:t xml:space="preserve"> dedicated</w:t>
      </w:r>
      <w:r w:rsidR="00CA1EA9" w:rsidRPr="00937202">
        <w:rPr>
          <w:rFonts w:asciiTheme="minorHAnsi" w:hAnsiTheme="minorHAnsi" w:cstheme="minorHAnsi"/>
        </w:rPr>
        <w:t xml:space="preserve"> </w:t>
      </w:r>
      <w:r w:rsidR="00E03573">
        <w:rPr>
          <w:rFonts w:asciiTheme="minorHAnsi" w:hAnsiTheme="minorHAnsi" w:cstheme="minorHAnsi"/>
        </w:rPr>
        <w:t>120</w:t>
      </w:r>
      <w:r w:rsidR="00CA1EA9" w:rsidRPr="00937202">
        <w:rPr>
          <w:rFonts w:asciiTheme="minorHAnsi" w:hAnsiTheme="minorHAnsi" w:cstheme="minorHAnsi"/>
        </w:rPr>
        <w:t xml:space="preserve">-volt </w:t>
      </w:r>
      <w:r w:rsidR="00E03573">
        <w:rPr>
          <w:rStyle w:val="normaltextrun"/>
          <w:rFonts w:asciiTheme="minorHAnsi" w:hAnsiTheme="minorHAnsi" w:cstheme="minorHAnsi"/>
        </w:rPr>
        <w:t>electrical receptacle with</w:t>
      </w:r>
      <w:r w:rsidR="00512C58">
        <w:rPr>
          <w:rStyle w:val="normaltextrun"/>
          <w:rFonts w:asciiTheme="minorHAnsi" w:hAnsiTheme="minorHAnsi" w:cstheme="minorHAnsi"/>
        </w:rPr>
        <w:t xml:space="preserve"> ground-fault circuit interrupter</w:t>
      </w:r>
      <w:r w:rsidR="00E03573">
        <w:rPr>
          <w:rStyle w:val="normaltextrun"/>
          <w:rFonts w:asciiTheme="minorHAnsi" w:hAnsiTheme="minorHAnsi" w:cstheme="minorHAnsi"/>
        </w:rPr>
        <w:t xml:space="preserve"> </w:t>
      </w:r>
      <w:r w:rsidR="00D31E48" w:rsidRPr="00937202">
        <w:rPr>
          <w:rFonts w:asciiTheme="minorHAnsi" w:eastAsia="Arial Unicode MS" w:hAnsiTheme="minorHAnsi" w:cstheme="minorHAnsi"/>
        </w:rPr>
        <w:t xml:space="preserve">so that </w:t>
      </w:r>
      <w:r w:rsidR="00D31E48">
        <w:rPr>
          <w:rFonts w:asciiTheme="minorHAnsi" w:eastAsia="Arial Unicode MS" w:hAnsiTheme="minorHAnsi" w:cstheme="minorHAnsi"/>
        </w:rPr>
        <w:t xml:space="preserve">a pump </w:t>
      </w:r>
      <w:r w:rsidR="00021839">
        <w:rPr>
          <w:rFonts w:asciiTheme="minorHAnsi" w:eastAsia="Arial Unicode MS" w:hAnsiTheme="minorHAnsi" w:cstheme="minorHAnsi"/>
        </w:rPr>
        <w:t>can</w:t>
      </w:r>
      <w:r w:rsidR="00D31E48">
        <w:rPr>
          <w:rFonts w:asciiTheme="minorHAnsi" w:eastAsia="Arial Unicode MS" w:hAnsiTheme="minorHAnsi" w:cstheme="minorHAnsi"/>
        </w:rPr>
        <w:t xml:space="preserve"> be installed to pressurize a future alternate water supply. </w:t>
      </w:r>
    </w:p>
    <w:p w14:paraId="0E3895E8" w14:textId="574532E7" w:rsidR="008A6B89" w:rsidRPr="005B313C" w:rsidRDefault="00E04796" w:rsidP="008A6B89">
      <w:pPr>
        <w:pStyle w:val="BodyA"/>
        <w:keepLines/>
        <w:widowControl w:val="0"/>
        <w:numPr>
          <w:ilvl w:val="0"/>
          <w:numId w:val="9"/>
        </w:numPr>
        <w:spacing w:before="120" w:after="120" w:line="100" w:lineRule="atLeast"/>
        <w:rPr>
          <w:rFonts w:asciiTheme="minorHAnsi" w:hAnsiTheme="minorHAnsi" w:cstheme="minorHAnsi"/>
          <w:b/>
          <w:bCs/>
        </w:rPr>
      </w:pPr>
      <w:r w:rsidRPr="00937202">
        <w:rPr>
          <w:rFonts w:asciiTheme="minorHAnsi" w:hAnsiTheme="minorHAnsi" w:cstheme="minorHAnsi"/>
        </w:rPr>
        <w:t>When disinfected tertiary recycled water</w:t>
      </w:r>
      <w:r w:rsidRPr="00937202">
        <w:rPr>
          <w:rFonts w:asciiTheme="minorHAnsi" w:hAnsiTheme="minorHAnsi" w:cstheme="minorHAnsi"/>
          <w:b/>
          <w:bCs/>
        </w:rPr>
        <w:t xml:space="preserve"> </w:t>
      </w:r>
      <w:r w:rsidRPr="00937202">
        <w:rPr>
          <w:rFonts w:asciiTheme="minorHAnsi" w:hAnsiTheme="minorHAnsi" w:cstheme="minorHAnsi"/>
        </w:rPr>
        <w:t xml:space="preserve">is </w:t>
      </w:r>
      <w:r w:rsidR="00B1707C">
        <w:rPr>
          <w:rFonts w:asciiTheme="minorHAnsi" w:hAnsiTheme="minorHAnsi" w:cstheme="minorHAnsi"/>
        </w:rPr>
        <w:t>available within 200 feet of the property boundary</w:t>
      </w:r>
      <w:r w:rsidRPr="00937202">
        <w:rPr>
          <w:rFonts w:asciiTheme="minorHAnsi" w:hAnsiTheme="minorHAnsi" w:cstheme="minorHAnsi"/>
        </w:rPr>
        <w:t xml:space="preserve">, the dual water supply access point shall be </w:t>
      </w:r>
      <w:r w:rsidR="00744B58">
        <w:rPr>
          <w:rFonts w:asciiTheme="minorHAnsi" w:hAnsiTheme="minorHAnsi" w:cstheme="minorHAnsi"/>
        </w:rPr>
        <w:t xml:space="preserve">connected to the site’s </w:t>
      </w:r>
      <w:r w:rsidRPr="00937202">
        <w:rPr>
          <w:rFonts w:asciiTheme="minorHAnsi" w:hAnsiTheme="minorHAnsi" w:cstheme="minorHAnsi"/>
        </w:rPr>
        <w:t>recycled water</w:t>
      </w:r>
      <w:r w:rsidRPr="00937202">
        <w:rPr>
          <w:rFonts w:asciiTheme="minorHAnsi" w:hAnsiTheme="minorHAnsi" w:cstheme="minorHAnsi"/>
          <w:b/>
          <w:bCs/>
        </w:rPr>
        <w:t xml:space="preserve"> </w:t>
      </w:r>
      <w:r w:rsidRPr="00937202">
        <w:rPr>
          <w:rFonts w:asciiTheme="minorHAnsi" w:hAnsiTheme="minorHAnsi" w:cstheme="minorHAnsi"/>
        </w:rPr>
        <w:t xml:space="preserve">lateral </w:t>
      </w:r>
      <w:r w:rsidR="0021257F">
        <w:rPr>
          <w:rFonts w:asciiTheme="minorHAnsi" w:hAnsiTheme="minorHAnsi" w:cstheme="minorHAnsi"/>
        </w:rPr>
        <w:t xml:space="preserve">supply </w:t>
      </w:r>
      <w:r w:rsidRPr="00937202">
        <w:rPr>
          <w:rFonts w:asciiTheme="minorHAnsi" w:hAnsiTheme="minorHAnsi" w:cstheme="minorHAnsi"/>
        </w:rPr>
        <w:t>pipe</w:t>
      </w:r>
      <w:r w:rsidR="00744B58">
        <w:rPr>
          <w:rFonts w:asciiTheme="minorHAnsi" w:hAnsiTheme="minorHAnsi" w:cstheme="minorHAnsi"/>
        </w:rPr>
        <w:t>(s)</w:t>
      </w:r>
      <w:r w:rsidRPr="00937202">
        <w:rPr>
          <w:rFonts w:asciiTheme="minorHAnsi" w:hAnsiTheme="minorHAnsi" w:cstheme="minorHAnsi"/>
        </w:rPr>
        <w:t xml:space="preserve">. </w:t>
      </w:r>
    </w:p>
    <w:p w14:paraId="6657013C" w14:textId="1BF7DAF1" w:rsidR="00CA1EA9" w:rsidRPr="0005555A" w:rsidRDefault="00FB4D65" w:rsidP="00CA1EA9">
      <w:pPr>
        <w:pStyle w:val="BodyA"/>
        <w:keepLines/>
        <w:widowControl w:val="0"/>
        <w:numPr>
          <w:ilvl w:val="0"/>
          <w:numId w:val="9"/>
        </w:numPr>
        <w:spacing w:before="120" w:after="120" w:line="100" w:lineRule="atLeast"/>
        <w:rPr>
          <w:rFonts w:asciiTheme="minorHAnsi" w:hAnsiTheme="minorHAnsi" w:cstheme="minorHAnsi"/>
          <w:b/>
          <w:bCs/>
        </w:rPr>
      </w:pPr>
      <w:r w:rsidRPr="00937202">
        <w:rPr>
          <w:rFonts w:asciiTheme="minorHAnsi" w:hAnsiTheme="minorHAnsi" w:cstheme="minorHAnsi"/>
        </w:rPr>
        <w:t xml:space="preserve">When </w:t>
      </w:r>
      <w:r w:rsidR="00CB44D9">
        <w:rPr>
          <w:rFonts w:asciiTheme="minorHAnsi" w:hAnsiTheme="minorHAnsi" w:cstheme="minorHAnsi"/>
        </w:rPr>
        <w:t xml:space="preserve">graywater is identified </w:t>
      </w:r>
      <w:r w:rsidR="00324E66">
        <w:rPr>
          <w:rFonts w:asciiTheme="minorHAnsi" w:hAnsiTheme="minorHAnsi" w:cstheme="minorHAnsi"/>
        </w:rPr>
        <w:t xml:space="preserve">in construction plans </w:t>
      </w:r>
      <w:r w:rsidR="00CB44D9">
        <w:rPr>
          <w:rFonts w:asciiTheme="minorHAnsi" w:hAnsiTheme="minorHAnsi" w:cstheme="minorHAnsi"/>
        </w:rPr>
        <w:t xml:space="preserve">as the source for </w:t>
      </w:r>
      <w:r w:rsidRPr="00937202">
        <w:rPr>
          <w:rFonts w:asciiTheme="minorHAnsi" w:hAnsiTheme="minorHAnsi" w:cstheme="minorHAnsi"/>
        </w:rPr>
        <w:t xml:space="preserve">onsite treated </w:t>
      </w:r>
      <w:proofErr w:type="spellStart"/>
      <w:r w:rsidR="003153CF">
        <w:rPr>
          <w:rFonts w:asciiTheme="minorHAnsi" w:hAnsiTheme="minorHAnsi" w:cstheme="minorHAnsi"/>
        </w:rPr>
        <w:t>nonpotable</w:t>
      </w:r>
      <w:proofErr w:type="spellEnd"/>
      <w:r w:rsidR="003153CF">
        <w:rPr>
          <w:rFonts w:asciiTheme="minorHAnsi" w:hAnsiTheme="minorHAnsi" w:cstheme="minorHAnsi"/>
        </w:rPr>
        <w:t xml:space="preserve"> water</w:t>
      </w:r>
      <w:r w:rsidRPr="00937202">
        <w:rPr>
          <w:rFonts w:asciiTheme="minorHAnsi" w:hAnsiTheme="minorHAnsi" w:cstheme="minorHAnsi"/>
        </w:rPr>
        <w:t xml:space="preserve">, </w:t>
      </w:r>
      <w:r w:rsidR="007F6DFA" w:rsidRPr="00937202">
        <w:rPr>
          <w:rFonts w:asciiTheme="minorHAnsi" w:hAnsiTheme="minorHAnsi" w:cstheme="minorHAnsi"/>
        </w:rPr>
        <w:t xml:space="preserve">the </w:t>
      </w:r>
      <w:r w:rsidRPr="00937202">
        <w:rPr>
          <w:rFonts w:asciiTheme="minorHAnsi" w:hAnsiTheme="minorHAnsi" w:cstheme="minorHAnsi"/>
        </w:rPr>
        <w:t xml:space="preserve">dual water supply access point shall be located </w:t>
      </w:r>
      <w:r w:rsidR="00CA1EA9" w:rsidRPr="00937202">
        <w:rPr>
          <w:rFonts w:asciiTheme="minorHAnsi" w:hAnsiTheme="minorHAnsi" w:cstheme="minorHAnsi"/>
        </w:rPr>
        <w:t xml:space="preserve">within 10 feet of any </w:t>
      </w:r>
      <w:r w:rsidR="00D01FBD">
        <w:rPr>
          <w:rFonts w:asciiTheme="minorHAnsi" w:hAnsiTheme="minorHAnsi" w:cstheme="minorHAnsi"/>
        </w:rPr>
        <w:t xml:space="preserve">graywater </w:t>
      </w:r>
      <w:r w:rsidR="00CA1EA9" w:rsidRPr="00937202">
        <w:rPr>
          <w:rFonts w:asciiTheme="minorHAnsi" w:hAnsiTheme="minorHAnsi" w:cstheme="minorHAnsi"/>
        </w:rPr>
        <w:t xml:space="preserve">stub-out required in </w:t>
      </w:r>
      <w:r w:rsidR="00D5624D">
        <w:rPr>
          <w:rFonts w:asciiTheme="minorHAnsi" w:hAnsiTheme="minorHAnsi" w:cstheme="minorHAnsi"/>
        </w:rPr>
        <w:t>S</w:t>
      </w:r>
      <w:r w:rsidR="00CA1EA9" w:rsidRPr="00937202">
        <w:rPr>
          <w:rFonts w:asciiTheme="minorHAnsi" w:hAnsiTheme="minorHAnsi" w:cstheme="minorHAnsi"/>
        </w:rPr>
        <w:t>ection 5</w:t>
      </w:r>
      <w:r w:rsidR="00D5624D">
        <w:rPr>
          <w:rFonts w:asciiTheme="minorHAnsi" w:hAnsiTheme="minorHAnsi" w:cstheme="minorHAnsi"/>
        </w:rPr>
        <w:t>(</w:t>
      </w:r>
      <w:r w:rsidR="00CA1EA9" w:rsidRPr="00937202">
        <w:rPr>
          <w:rFonts w:asciiTheme="minorHAnsi" w:hAnsiTheme="minorHAnsi" w:cstheme="minorHAnsi"/>
        </w:rPr>
        <w:t>b</w:t>
      </w:r>
      <w:r w:rsidR="00D5624D">
        <w:rPr>
          <w:rFonts w:asciiTheme="minorHAnsi" w:hAnsiTheme="minorHAnsi" w:cstheme="minorHAnsi"/>
        </w:rPr>
        <w:t>)</w:t>
      </w:r>
      <w:r w:rsidR="00CA1EA9" w:rsidRPr="00937202">
        <w:rPr>
          <w:rFonts w:asciiTheme="minorHAnsi" w:hAnsiTheme="minorHAnsi" w:cstheme="minorHAnsi"/>
        </w:rPr>
        <w:t>.</w:t>
      </w:r>
    </w:p>
    <w:p w14:paraId="0E971024" w14:textId="3A484DBC" w:rsidR="0005555A" w:rsidRPr="00937202" w:rsidRDefault="0005555A" w:rsidP="00CA1EA9">
      <w:pPr>
        <w:pStyle w:val="BodyA"/>
        <w:keepLines/>
        <w:widowControl w:val="0"/>
        <w:numPr>
          <w:ilvl w:val="0"/>
          <w:numId w:val="9"/>
        </w:numPr>
        <w:spacing w:before="120" w:after="120" w:line="10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When rainwater is identified in construction plans as the alternate water supply source, the dual water supply access point shall be connected to the rainwater</w:t>
      </w:r>
      <w:r w:rsidR="001043D6">
        <w:rPr>
          <w:rFonts w:asciiTheme="minorHAnsi" w:hAnsiTheme="minorHAnsi" w:cstheme="minorHAnsi"/>
        </w:rPr>
        <w:t xml:space="preserve"> harvesting system’s distribution</w:t>
      </w:r>
      <w:r>
        <w:rPr>
          <w:rFonts w:asciiTheme="minorHAnsi" w:hAnsiTheme="minorHAnsi" w:cstheme="minorHAnsi"/>
        </w:rPr>
        <w:t xml:space="preserve"> pipe</w:t>
      </w:r>
      <w:r w:rsidR="001043D6">
        <w:rPr>
          <w:rFonts w:asciiTheme="minorHAnsi" w:hAnsiTheme="minorHAnsi" w:cstheme="minorHAnsi"/>
        </w:rPr>
        <w:t xml:space="preserve"> and sediment filter(s). </w:t>
      </w:r>
    </w:p>
    <w:p w14:paraId="5A654A80" w14:textId="77777777" w:rsidR="00D445A1" w:rsidRPr="00D445A1" w:rsidRDefault="00776689" w:rsidP="0002657E">
      <w:pPr>
        <w:pStyle w:val="BodyA"/>
        <w:keepLines/>
        <w:widowControl w:val="0"/>
        <w:numPr>
          <w:ilvl w:val="0"/>
          <w:numId w:val="9"/>
        </w:numPr>
        <w:spacing w:after="120" w:line="100" w:lineRule="atLeast"/>
        <w:rPr>
          <w:rStyle w:val="normaltextrun"/>
          <w:rFonts w:asciiTheme="minorHAnsi" w:hAnsiTheme="minorHAnsi" w:cstheme="minorHAnsi"/>
          <w:b/>
          <w:bCs/>
        </w:rPr>
      </w:pPr>
      <w:r w:rsidRPr="00937202">
        <w:rPr>
          <w:rStyle w:val="normaltextrun"/>
          <w:rFonts w:asciiTheme="minorHAnsi" w:hAnsiTheme="minorHAnsi" w:cstheme="minorHAnsi"/>
          <w:color w:val="1C1C1C"/>
        </w:rPr>
        <w:lastRenderedPageBreak/>
        <w:t>The </w:t>
      </w:r>
      <w:r>
        <w:rPr>
          <w:rStyle w:val="normaltextrun"/>
          <w:rFonts w:asciiTheme="minorHAnsi" w:hAnsiTheme="minorHAnsi" w:cstheme="minorHAnsi"/>
          <w:color w:val="1C1C1C"/>
        </w:rPr>
        <w:t>dual water supply access point</w:t>
      </w:r>
      <w:r w:rsidR="00BD4A77">
        <w:rPr>
          <w:rStyle w:val="normaltextrun"/>
          <w:rFonts w:asciiTheme="minorHAnsi" w:hAnsiTheme="minorHAnsi" w:cstheme="minorHAnsi"/>
          <w:color w:val="1C1C1C"/>
        </w:rPr>
        <w:t>(s)</w:t>
      </w:r>
      <w:r w:rsidRPr="00937202">
        <w:rPr>
          <w:rStyle w:val="normaltextrun"/>
          <w:rFonts w:asciiTheme="minorHAnsi" w:hAnsiTheme="minorHAnsi" w:cstheme="minorHAnsi"/>
          <w:color w:val="1C1C1C"/>
        </w:rPr>
        <w:t> shall be permanently marked “CAUTION: NONPOTABLE WATER, DO NOT DRINK</w:t>
      </w:r>
      <w:r w:rsidR="00D64173">
        <w:rPr>
          <w:rStyle w:val="normaltextrun"/>
          <w:rFonts w:asciiTheme="minorHAnsi" w:hAnsiTheme="minorHAnsi" w:cstheme="minorHAnsi"/>
          <w:color w:val="1C1C1C"/>
        </w:rPr>
        <w:t>.</w:t>
      </w:r>
      <w:r w:rsidRPr="00937202">
        <w:rPr>
          <w:rStyle w:val="normaltextrun"/>
          <w:rFonts w:asciiTheme="minorHAnsi" w:hAnsiTheme="minorHAnsi" w:cstheme="minorHAnsi"/>
          <w:color w:val="1C1C1C"/>
        </w:rPr>
        <w:t>”</w:t>
      </w:r>
      <w:r>
        <w:rPr>
          <w:rStyle w:val="normaltextrun"/>
          <w:rFonts w:asciiTheme="minorHAnsi" w:hAnsiTheme="minorHAnsi" w:cstheme="minorHAnsi"/>
          <w:color w:val="1C1C1C"/>
        </w:rPr>
        <w:t xml:space="preserve"> </w:t>
      </w:r>
    </w:p>
    <w:p w14:paraId="678F7958" w14:textId="6B23E06B" w:rsidR="00776689" w:rsidRPr="0002657E" w:rsidRDefault="00776689" w:rsidP="0002657E">
      <w:pPr>
        <w:pStyle w:val="BodyA"/>
        <w:keepLines/>
        <w:widowControl w:val="0"/>
        <w:numPr>
          <w:ilvl w:val="0"/>
          <w:numId w:val="9"/>
        </w:numPr>
        <w:spacing w:after="120" w:line="100" w:lineRule="atLeast"/>
        <w:rPr>
          <w:rFonts w:asciiTheme="minorHAnsi" w:hAnsiTheme="minorHAnsi" w:cstheme="minorHAnsi"/>
          <w:b/>
          <w:bCs/>
        </w:rPr>
      </w:pPr>
      <w:r>
        <w:rPr>
          <w:rStyle w:val="normaltextrun"/>
          <w:rFonts w:asciiTheme="minorHAnsi" w:hAnsiTheme="minorHAnsi" w:cstheme="minorHAnsi"/>
          <w:color w:val="1C1C1C"/>
        </w:rPr>
        <w:t xml:space="preserve">Dual water supply plumbing shall meet all requirements in the California Plumbing Code. </w:t>
      </w:r>
    </w:p>
    <w:p w14:paraId="31B51401" w14:textId="1995CBCB" w:rsidR="004E2CEE" w:rsidRDefault="004E2CEE" w:rsidP="00224567">
      <w:pPr>
        <w:pStyle w:val="BodyA"/>
        <w:keepLines/>
        <w:widowControl w:val="0"/>
        <w:spacing w:before="120" w:after="120" w:line="100" w:lineRule="atLeast"/>
        <w:ind w:left="360"/>
        <w:rPr>
          <w:rFonts w:asciiTheme="minorHAnsi" w:eastAsia="Arial Unicode MS" w:hAnsiTheme="minorHAnsi" w:cstheme="minorHAnsi"/>
        </w:rPr>
      </w:pPr>
      <w:r w:rsidRPr="00937202">
        <w:rPr>
          <w:rFonts w:asciiTheme="minorHAnsi" w:hAnsiTheme="minorHAnsi" w:cstheme="minorHAnsi"/>
          <w:b/>
          <w:bCs/>
        </w:rPr>
        <w:t>EXCEPTION to Section 5(a)</w:t>
      </w:r>
      <w:r w:rsidRPr="00937202">
        <w:rPr>
          <w:rFonts w:asciiTheme="minorHAnsi" w:hAnsiTheme="minorHAnsi" w:cstheme="minorHAnsi"/>
        </w:rPr>
        <w:t xml:space="preserve">: </w:t>
      </w:r>
      <w:r w:rsidRPr="00937202">
        <w:rPr>
          <w:rFonts w:asciiTheme="minorHAnsi" w:eastAsia="Arial Unicode MS" w:hAnsiTheme="minorHAnsi" w:cstheme="minorHAnsi"/>
        </w:rPr>
        <w:t xml:space="preserve">Bathroom remodels where fixtures are located on interior walls </w:t>
      </w:r>
      <w:r w:rsidRPr="002E048E">
        <w:rPr>
          <w:rFonts w:asciiTheme="minorHAnsi" w:eastAsia="Arial Unicode MS" w:hAnsiTheme="minorHAnsi" w:cstheme="minorHAnsi"/>
        </w:rPr>
        <w:t>and</w:t>
      </w:r>
      <w:r w:rsidRPr="00937202">
        <w:rPr>
          <w:rFonts w:asciiTheme="minorHAnsi" w:eastAsia="Arial Unicode MS" w:hAnsiTheme="minorHAnsi" w:cstheme="minorHAnsi"/>
          <w:b/>
          <w:bCs/>
        </w:rPr>
        <w:t xml:space="preserve"> </w:t>
      </w:r>
      <w:r w:rsidRPr="00937202">
        <w:rPr>
          <w:rFonts w:asciiTheme="minorHAnsi" w:eastAsia="Arial Unicode MS" w:hAnsiTheme="minorHAnsi" w:cstheme="minorHAnsi"/>
        </w:rPr>
        <w:t>on concrete slabs are exempt.</w:t>
      </w:r>
    </w:p>
    <w:p w14:paraId="3E64E221" w14:textId="1CDE4D3E" w:rsidR="008A1A6E" w:rsidRPr="008A1A6E" w:rsidRDefault="00667E69" w:rsidP="006A11FF">
      <w:pPr>
        <w:pStyle w:val="BodyA"/>
        <w:keepLines/>
        <w:widowControl w:val="0"/>
        <w:shd w:val="clear" w:color="auto" w:fill="FFFFFF"/>
        <w:spacing w:after="120" w:line="240" w:lineRule="auto"/>
        <w:rPr>
          <w:rFonts w:asciiTheme="minorHAnsi" w:hAnsiTheme="minorHAnsi" w:cstheme="minorHAnsi"/>
          <w:i/>
          <w:iCs/>
        </w:rPr>
      </w:pPr>
      <w:r w:rsidRPr="00667E69">
        <w:rPr>
          <w:rFonts w:asciiTheme="minorHAnsi" w:hAnsiTheme="minorHAnsi" w:cstheme="minorHAnsi"/>
          <w:b/>
          <w:bCs/>
          <w:i/>
          <w:iCs/>
        </w:rPr>
        <w:t>TABLE</w:t>
      </w:r>
      <w:r w:rsidR="008A1A6E" w:rsidRPr="00667E69">
        <w:rPr>
          <w:rFonts w:asciiTheme="minorHAnsi" w:hAnsiTheme="minorHAnsi" w:cstheme="minorHAnsi"/>
          <w:b/>
          <w:bCs/>
          <w:i/>
          <w:iCs/>
        </w:rPr>
        <w:t xml:space="preserve"> 1</w:t>
      </w:r>
      <w:r w:rsidR="008A1A6E" w:rsidRPr="00937202">
        <w:rPr>
          <w:rFonts w:asciiTheme="minorHAnsi" w:hAnsiTheme="minorHAnsi" w:cstheme="minorHAnsi"/>
          <w:i/>
          <w:iCs/>
        </w:rPr>
        <w:t>: Fixtures Requiring Mandatory Dual Water Supply Plumbing</w:t>
      </w:r>
    </w:p>
    <w:tbl>
      <w:tblPr>
        <w:tblStyle w:val="TableGrid"/>
        <w:tblW w:w="9000" w:type="dxa"/>
        <w:tblInd w:w="-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420"/>
        <w:gridCol w:w="5580"/>
      </w:tblGrid>
      <w:tr w:rsidR="002B22FA" w14:paraId="30A00D3B" w14:textId="2EAF91B2" w:rsidTr="00470E75">
        <w:tc>
          <w:tcPr>
            <w:tcW w:w="3420" w:type="dxa"/>
            <w:vAlign w:val="center"/>
          </w:tcPr>
          <w:p w14:paraId="30C41C51" w14:textId="11FCF78B" w:rsidR="002B22FA" w:rsidRDefault="002B22FA" w:rsidP="00795AB5">
            <w:pPr>
              <w:pStyle w:val="BodyA"/>
              <w:keepLines/>
              <w:widowControl w:val="0"/>
              <w:spacing w:line="100" w:lineRule="atLeast"/>
              <w:rPr>
                <w:rFonts w:asciiTheme="minorHAnsi" w:eastAsia="Arial Unicode MS" w:hAnsiTheme="minorHAnsi" w:cstheme="minorHAnsi"/>
              </w:rPr>
            </w:pPr>
            <w:r w:rsidRPr="00937202">
              <w:rPr>
                <w:rFonts w:asciiTheme="minorHAnsi" w:hAnsiTheme="minorHAnsi" w:cstheme="minorHAnsi"/>
                <w:b/>
                <w:bCs/>
              </w:rPr>
              <w:t>Project Type</w:t>
            </w:r>
          </w:p>
        </w:tc>
        <w:tc>
          <w:tcPr>
            <w:tcW w:w="5580" w:type="dxa"/>
            <w:vAlign w:val="center"/>
          </w:tcPr>
          <w:p w14:paraId="5FC972D7" w14:textId="7154B087" w:rsidR="002B22FA" w:rsidRDefault="002B22FA" w:rsidP="00795AB5">
            <w:pPr>
              <w:pStyle w:val="BodyA"/>
              <w:keepLines/>
              <w:widowControl w:val="0"/>
              <w:spacing w:line="100" w:lineRule="atLeast"/>
              <w:rPr>
                <w:rFonts w:asciiTheme="minorHAnsi" w:eastAsia="Arial Unicode MS" w:hAnsiTheme="minorHAnsi" w:cstheme="minorHAnsi"/>
              </w:rPr>
            </w:pPr>
            <w:r w:rsidRPr="00937202">
              <w:rPr>
                <w:rFonts w:asciiTheme="minorHAnsi" w:hAnsiTheme="minorHAnsi" w:cstheme="minorHAnsi"/>
                <w:b/>
                <w:bCs/>
              </w:rPr>
              <w:t>Plumbing Fixtures Requiring Mandatory Dual Water Supply Plumbing Angle Stops</w:t>
            </w:r>
          </w:p>
        </w:tc>
      </w:tr>
      <w:tr w:rsidR="002B22FA" w14:paraId="75A30453" w14:textId="50C1223E" w:rsidTr="00470E75">
        <w:tc>
          <w:tcPr>
            <w:tcW w:w="3420" w:type="dxa"/>
            <w:vAlign w:val="center"/>
          </w:tcPr>
          <w:p w14:paraId="377D3093" w14:textId="77777777" w:rsidR="00AB7369" w:rsidRDefault="00AB7369" w:rsidP="00AB7369">
            <w:pPr>
              <w:pStyle w:val="BodyA"/>
              <w:keepLines/>
              <w:widowControl w:val="0"/>
              <w:shd w:val="clear" w:color="auto" w:fill="FFFFFF"/>
              <w:spacing w:line="100" w:lineRule="atLeast"/>
              <w:rPr>
                <w:rFonts w:asciiTheme="minorHAnsi" w:hAnsiTheme="minorHAnsi" w:cstheme="minorHAnsi"/>
                <w:b/>
                <w:bCs/>
              </w:rPr>
            </w:pPr>
            <w:r w:rsidRPr="00937202">
              <w:rPr>
                <w:rFonts w:asciiTheme="minorHAnsi" w:hAnsiTheme="minorHAnsi" w:cstheme="minorHAnsi"/>
                <w:b/>
                <w:bCs/>
              </w:rPr>
              <w:t>New Construction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: </w:t>
            </w:r>
          </w:p>
          <w:p w14:paraId="58BD4ED8" w14:textId="3F353EC9" w:rsidR="00AB7369" w:rsidRDefault="00AB7369" w:rsidP="00AB7369">
            <w:pPr>
              <w:pStyle w:val="BodyA"/>
              <w:keepLines/>
              <w:widowControl w:val="0"/>
              <w:numPr>
                <w:ilvl w:val="0"/>
                <w:numId w:val="6"/>
              </w:numPr>
              <w:shd w:val="clear" w:color="auto" w:fill="FFFFFF"/>
              <w:spacing w:line="100" w:lineRule="atLeast"/>
              <w:rPr>
                <w:rFonts w:asciiTheme="minorHAnsi" w:hAnsiTheme="minorHAnsi" w:cstheme="minorHAnsi"/>
              </w:rPr>
            </w:pPr>
            <w:r w:rsidRPr="00C201C5">
              <w:rPr>
                <w:rFonts w:asciiTheme="minorHAnsi" w:hAnsiTheme="minorHAnsi" w:cstheme="minorHAnsi"/>
              </w:rPr>
              <w:t>Accessory Dwelling Unit (ADU)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266BB238" w14:textId="77777777" w:rsidR="002B22FA" w:rsidRPr="00AB7369" w:rsidRDefault="00AB7369" w:rsidP="00AB7369">
            <w:pPr>
              <w:pStyle w:val="BodyA"/>
              <w:keepLines/>
              <w:widowControl w:val="0"/>
              <w:numPr>
                <w:ilvl w:val="0"/>
                <w:numId w:val="6"/>
              </w:numPr>
              <w:spacing w:line="100" w:lineRule="atLeast"/>
              <w:rPr>
                <w:rFonts w:asciiTheme="minorHAnsi" w:eastAsia="Arial Unicode MS" w:hAnsiTheme="minorHAnsi" w:cstheme="minorHAnsi"/>
              </w:rPr>
            </w:pPr>
            <w:r w:rsidRPr="00C201C5">
              <w:rPr>
                <w:rFonts w:asciiTheme="minorHAnsi" w:hAnsiTheme="minorHAnsi" w:cstheme="minorHAnsi"/>
              </w:rPr>
              <w:t>Single-family Dwelling</w:t>
            </w:r>
            <w:r>
              <w:rPr>
                <w:rFonts w:asciiTheme="minorHAnsi" w:hAnsiTheme="minorHAnsi" w:cstheme="minorHAnsi"/>
              </w:rPr>
              <w:t xml:space="preserve">, or </w:t>
            </w:r>
          </w:p>
          <w:p w14:paraId="5C68DEDE" w14:textId="3017337F" w:rsidR="00AB7369" w:rsidRDefault="00AB7369" w:rsidP="00AB7369">
            <w:pPr>
              <w:pStyle w:val="BodyA"/>
              <w:keepLines/>
              <w:widowControl w:val="0"/>
              <w:numPr>
                <w:ilvl w:val="0"/>
                <w:numId w:val="6"/>
              </w:numPr>
              <w:spacing w:line="100" w:lineRule="atLeast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Duplex Dwelling</w:t>
            </w:r>
          </w:p>
        </w:tc>
        <w:tc>
          <w:tcPr>
            <w:tcW w:w="5580" w:type="dxa"/>
            <w:vAlign w:val="center"/>
          </w:tcPr>
          <w:p w14:paraId="58C6F1C5" w14:textId="4B541604" w:rsidR="002B22FA" w:rsidRPr="007B64BF" w:rsidRDefault="002B22FA" w:rsidP="007B64BF">
            <w:pPr>
              <w:pStyle w:val="BodyA"/>
              <w:keepLines/>
              <w:widowControl w:val="0"/>
              <w:numPr>
                <w:ilvl w:val="0"/>
                <w:numId w:val="6"/>
              </w:numPr>
              <w:shd w:val="clear" w:color="auto" w:fill="FFFFFF"/>
              <w:spacing w:line="100" w:lineRule="atLeast"/>
              <w:rPr>
                <w:rFonts w:asciiTheme="minorHAnsi" w:hAnsiTheme="minorHAnsi" w:cstheme="minorHAnsi"/>
              </w:rPr>
            </w:pPr>
            <w:r w:rsidRPr="00937202">
              <w:rPr>
                <w:rFonts w:asciiTheme="minorHAnsi" w:hAnsiTheme="minorHAnsi" w:cstheme="minorHAnsi"/>
              </w:rPr>
              <w:t>All toilets</w:t>
            </w:r>
          </w:p>
        </w:tc>
      </w:tr>
      <w:tr w:rsidR="002B22FA" w14:paraId="53EB34C4" w14:textId="296A0737" w:rsidTr="00470E75">
        <w:tc>
          <w:tcPr>
            <w:tcW w:w="3420" w:type="dxa"/>
            <w:vAlign w:val="center"/>
          </w:tcPr>
          <w:p w14:paraId="74D01D46" w14:textId="77777777" w:rsidR="00AB7369" w:rsidRDefault="002B22FA" w:rsidP="00795AB5">
            <w:pPr>
              <w:pStyle w:val="BodyA"/>
              <w:keepLines/>
              <w:widowControl w:val="0"/>
              <w:shd w:val="clear" w:color="auto" w:fill="FFFFFF"/>
              <w:spacing w:line="100" w:lineRule="atLeast"/>
              <w:rPr>
                <w:rFonts w:asciiTheme="minorHAnsi" w:hAnsiTheme="minorHAnsi" w:cstheme="minorHAnsi"/>
                <w:b/>
                <w:bCs/>
              </w:rPr>
            </w:pPr>
            <w:r w:rsidRPr="00937202">
              <w:rPr>
                <w:rFonts w:asciiTheme="minorHAnsi" w:hAnsiTheme="minorHAnsi" w:cstheme="minorHAnsi"/>
                <w:b/>
                <w:bCs/>
              </w:rPr>
              <w:t>New Construction</w:t>
            </w:r>
            <w:r w:rsidR="00AB7369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1B4C1D2B" w14:textId="7833C316" w:rsidR="002B22FA" w:rsidRPr="00AB7369" w:rsidRDefault="002B22FA" w:rsidP="00795AB5">
            <w:pPr>
              <w:pStyle w:val="BodyA"/>
              <w:keepLines/>
              <w:widowControl w:val="0"/>
              <w:shd w:val="clear" w:color="auto" w:fill="FFFFFF"/>
              <w:spacing w:line="100" w:lineRule="atLeast"/>
              <w:rPr>
                <w:rFonts w:asciiTheme="minorHAnsi" w:hAnsiTheme="minorHAnsi" w:cstheme="minorHAnsi"/>
              </w:rPr>
            </w:pPr>
            <w:r w:rsidRPr="00AB7369">
              <w:rPr>
                <w:rFonts w:asciiTheme="minorHAnsi" w:hAnsiTheme="minorHAnsi" w:cstheme="minorHAnsi"/>
              </w:rPr>
              <w:t>Multi-family Residential Building</w:t>
            </w:r>
          </w:p>
          <w:p w14:paraId="4B08B20B" w14:textId="5207A840" w:rsidR="002B22FA" w:rsidRDefault="002B22FA" w:rsidP="00795AB5">
            <w:pPr>
              <w:pStyle w:val="BodyA"/>
              <w:keepLines/>
              <w:widowControl w:val="0"/>
              <w:spacing w:line="100" w:lineRule="atLeast"/>
              <w:rPr>
                <w:rFonts w:asciiTheme="minorHAnsi" w:eastAsia="Arial Unicode MS" w:hAnsiTheme="minorHAnsi" w:cstheme="minorHAnsi"/>
              </w:rPr>
            </w:pPr>
            <w:r w:rsidRPr="00937202">
              <w:rPr>
                <w:rFonts w:asciiTheme="minorHAnsi" w:hAnsiTheme="minorHAnsi" w:cstheme="minorHAnsi"/>
              </w:rPr>
              <w:t>(3 or more dwelling units)</w:t>
            </w:r>
          </w:p>
        </w:tc>
        <w:tc>
          <w:tcPr>
            <w:tcW w:w="5580" w:type="dxa"/>
            <w:vAlign w:val="center"/>
          </w:tcPr>
          <w:p w14:paraId="0F2FDF63" w14:textId="7C6D0DA1" w:rsidR="002B22FA" w:rsidRDefault="002B22FA" w:rsidP="005046F5">
            <w:pPr>
              <w:pStyle w:val="BodyA"/>
              <w:keepLines/>
              <w:widowControl w:val="0"/>
              <w:numPr>
                <w:ilvl w:val="0"/>
                <w:numId w:val="6"/>
              </w:numPr>
              <w:spacing w:line="100" w:lineRule="atLeast"/>
              <w:rPr>
                <w:rFonts w:asciiTheme="minorHAnsi" w:eastAsia="Arial Unicode MS" w:hAnsiTheme="minorHAnsi" w:cstheme="minorHAnsi"/>
              </w:rPr>
            </w:pPr>
            <w:r w:rsidRPr="00937202">
              <w:rPr>
                <w:rFonts w:asciiTheme="minorHAnsi" w:hAnsiTheme="minorHAnsi" w:cstheme="minorHAnsi"/>
              </w:rPr>
              <w:t>All toilets and urinals</w:t>
            </w:r>
          </w:p>
        </w:tc>
      </w:tr>
      <w:tr w:rsidR="002B22FA" w14:paraId="0172AE53" w14:textId="60DA256C" w:rsidTr="00470E75">
        <w:tc>
          <w:tcPr>
            <w:tcW w:w="3420" w:type="dxa"/>
            <w:vAlign w:val="center"/>
          </w:tcPr>
          <w:p w14:paraId="35180225" w14:textId="07151DB2" w:rsidR="00AB7369" w:rsidRDefault="00AB7369" w:rsidP="00AB7369">
            <w:pPr>
              <w:pStyle w:val="BodyA"/>
              <w:keepLines/>
              <w:widowControl w:val="0"/>
              <w:shd w:val="clear" w:color="auto" w:fill="FFFFFF"/>
              <w:spacing w:line="100" w:lineRule="atLeast"/>
              <w:rPr>
                <w:rFonts w:asciiTheme="minorHAnsi" w:hAnsiTheme="minorHAnsi" w:cstheme="minorHAnsi"/>
                <w:b/>
                <w:bCs/>
              </w:rPr>
            </w:pPr>
            <w:r w:rsidRPr="00937202">
              <w:rPr>
                <w:rFonts w:asciiTheme="minorHAnsi" w:hAnsiTheme="minorHAnsi" w:cstheme="minorHAnsi"/>
                <w:b/>
                <w:bCs/>
              </w:rPr>
              <w:t>Bathroom Addition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: </w:t>
            </w:r>
          </w:p>
          <w:p w14:paraId="751703B4" w14:textId="77777777" w:rsidR="00AB7369" w:rsidRPr="00C201C5" w:rsidRDefault="00AB7369" w:rsidP="00AB7369">
            <w:pPr>
              <w:pStyle w:val="BodyA"/>
              <w:keepLines/>
              <w:widowControl w:val="0"/>
              <w:numPr>
                <w:ilvl w:val="0"/>
                <w:numId w:val="7"/>
              </w:numPr>
              <w:shd w:val="clear" w:color="auto" w:fill="FFFFFF"/>
              <w:spacing w:line="100" w:lineRule="atLeast"/>
              <w:rPr>
                <w:rFonts w:asciiTheme="minorHAnsi" w:hAnsiTheme="minorHAnsi" w:cstheme="minorHAnsi"/>
              </w:rPr>
            </w:pPr>
            <w:r w:rsidRPr="00C201C5">
              <w:rPr>
                <w:rFonts w:asciiTheme="minorHAnsi" w:hAnsiTheme="minorHAnsi" w:cstheme="minorHAnsi"/>
              </w:rPr>
              <w:t>ADU,</w:t>
            </w:r>
          </w:p>
          <w:p w14:paraId="0EF60E6C" w14:textId="77777777" w:rsidR="00AB7369" w:rsidRPr="00C201C5" w:rsidRDefault="00AB7369" w:rsidP="00AB7369">
            <w:pPr>
              <w:pStyle w:val="BodyA"/>
              <w:keepLines/>
              <w:widowControl w:val="0"/>
              <w:numPr>
                <w:ilvl w:val="0"/>
                <w:numId w:val="7"/>
              </w:numPr>
              <w:shd w:val="clear" w:color="auto" w:fill="FFFFFF"/>
              <w:spacing w:line="100" w:lineRule="atLeast"/>
              <w:rPr>
                <w:rFonts w:asciiTheme="minorHAnsi" w:hAnsiTheme="minorHAnsi" w:cstheme="minorHAnsi"/>
              </w:rPr>
            </w:pPr>
            <w:r w:rsidRPr="00C201C5">
              <w:rPr>
                <w:rFonts w:asciiTheme="minorHAnsi" w:hAnsiTheme="minorHAnsi" w:cstheme="minorHAnsi"/>
              </w:rPr>
              <w:t>Single-family Dwelling, or</w:t>
            </w:r>
          </w:p>
          <w:p w14:paraId="7E0BBB27" w14:textId="10940CCB" w:rsidR="002B22FA" w:rsidRDefault="00AB7369" w:rsidP="00AB7369">
            <w:pPr>
              <w:pStyle w:val="BodyA"/>
              <w:keepLines/>
              <w:widowControl w:val="0"/>
              <w:numPr>
                <w:ilvl w:val="0"/>
                <w:numId w:val="7"/>
              </w:numPr>
              <w:spacing w:line="100" w:lineRule="atLeast"/>
              <w:rPr>
                <w:rFonts w:asciiTheme="minorHAnsi" w:eastAsia="Arial Unicode MS" w:hAnsiTheme="minorHAnsi" w:cstheme="minorHAnsi"/>
              </w:rPr>
            </w:pPr>
            <w:r w:rsidRPr="00C201C5">
              <w:rPr>
                <w:rFonts w:asciiTheme="minorHAnsi" w:hAnsiTheme="minorHAnsi" w:cstheme="minorHAnsi"/>
              </w:rPr>
              <w:t>Duplex Dwelling</w:t>
            </w:r>
          </w:p>
        </w:tc>
        <w:tc>
          <w:tcPr>
            <w:tcW w:w="5580" w:type="dxa"/>
            <w:vAlign w:val="center"/>
          </w:tcPr>
          <w:p w14:paraId="5A61077C" w14:textId="50B2408B" w:rsidR="002B22FA" w:rsidRDefault="002B22FA" w:rsidP="005046F5">
            <w:pPr>
              <w:pStyle w:val="BodyA"/>
              <w:keepLines/>
              <w:widowControl w:val="0"/>
              <w:numPr>
                <w:ilvl w:val="0"/>
                <w:numId w:val="6"/>
              </w:numPr>
              <w:spacing w:line="100" w:lineRule="atLeast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Pr="00937202">
              <w:rPr>
                <w:rFonts w:asciiTheme="minorHAnsi" w:hAnsiTheme="minorHAnsi" w:cstheme="minorHAnsi"/>
              </w:rPr>
              <w:t xml:space="preserve">oilets </w:t>
            </w:r>
            <w:r>
              <w:rPr>
                <w:rFonts w:asciiTheme="minorHAnsi" w:hAnsiTheme="minorHAnsi" w:cstheme="minorHAnsi"/>
              </w:rPr>
              <w:t>that are part of the addition project</w:t>
            </w:r>
          </w:p>
        </w:tc>
      </w:tr>
      <w:tr w:rsidR="002B22FA" w14:paraId="528064E0" w14:textId="3E7BCA66" w:rsidTr="00470E75">
        <w:tc>
          <w:tcPr>
            <w:tcW w:w="3420" w:type="dxa"/>
            <w:vAlign w:val="center"/>
          </w:tcPr>
          <w:p w14:paraId="0D2DE49A" w14:textId="11954140" w:rsidR="00AB7369" w:rsidRDefault="00AB7369" w:rsidP="00AB7369">
            <w:pPr>
              <w:pStyle w:val="BodyA"/>
              <w:keepLines/>
              <w:widowControl w:val="0"/>
              <w:shd w:val="clear" w:color="auto" w:fill="FFFFFF"/>
              <w:spacing w:line="100" w:lineRule="atLeast"/>
              <w:rPr>
                <w:rFonts w:asciiTheme="minorHAnsi" w:hAnsiTheme="minorHAnsi" w:cstheme="minorHAnsi"/>
                <w:b/>
                <w:bCs/>
              </w:rPr>
            </w:pPr>
            <w:r w:rsidRPr="00937202">
              <w:rPr>
                <w:rFonts w:asciiTheme="minorHAnsi" w:hAnsiTheme="minorHAnsi" w:cstheme="minorHAnsi"/>
                <w:b/>
                <w:bCs/>
              </w:rPr>
              <w:t>Bathroom Remodel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34A7A756" w14:textId="77777777" w:rsidR="00AB7369" w:rsidRPr="00C201C5" w:rsidRDefault="00AB7369" w:rsidP="00AB7369">
            <w:pPr>
              <w:pStyle w:val="BodyA"/>
              <w:keepLines/>
              <w:widowControl w:val="0"/>
              <w:numPr>
                <w:ilvl w:val="0"/>
                <w:numId w:val="7"/>
              </w:numPr>
              <w:shd w:val="clear" w:color="auto" w:fill="FFFFFF"/>
              <w:spacing w:line="100" w:lineRule="atLeast"/>
              <w:rPr>
                <w:rFonts w:asciiTheme="minorHAnsi" w:hAnsiTheme="minorHAnsi" w:cstheme="minorHAnsi"/>
              </w:rPr>
            </w:pPr>
            <w:r w:rsidRPr="00C201C5">
              <w:rPr>
                <w:rFonts w:asciiTheme="minorHAnsi" w:hAnsiTheme="minorHAnsi" w:cstheme="minorHAnsi"/>
              </w:rPr>
              <w:t>ADU,</w:t>
            </w:r>
          </w:p>
          <w:p w14:paraId="1ECB5B59" w14:textId="77777777" w:rsidR="00AB7369" w:rsidRPr="00C201C5" w:rsidRDefault="00AB7369" w:rsidP="00AB7369">
            <w:pPr>
              <w:pStyle w:val="BodyA"/>
              <w:keepLines/>
              <w:widowControl w:val="0"/>
              <w:numPr>
                <w:ilvl w:val="0"/>
                <w:numId w:val="7"/>
              </w:numPr>
              <w:shd w:val="clear" w:color="auto" w:fill="FFFFFF"/>
              <w:spacing w:line="100" w:lineRule="atLeast"/>
              <w:rPr>
                <w:rFonts w:asciiTheme="minorHAnsi" w:hAnsiTheme="minorHAnsi" w:cstheme="minorHAnsi"/>
              </w:rPr>
            </w:pPr>
            <w:r w:rsidRPr="00C201C5">
              <w:rPr>
                <w:rFonts w:asciiTheme="minorHAnsi" w:hAnsiTheme="minorHAnsi" w:cstheme="minorHAnsi"/>
              </w:rPr>
              <w:t>Single-family Dwelling, or</w:t>
            </w:r>
          </w:p>
          <w:p w14:paraId="3B04A878" w14:textId="7A7C1548" w:rsidR="002B22FA" w:rsidRDefault="00AB7369" w:rsidP="00AB7369">
            <w:pPr>
              <w:pStyle w:val="BodyA"/>
              <w:keepLines/>
              <w:widowControl w:val="0"/>
              <w:numPr>
                <w:ilvl w:val="0"/>
                <w:numId w:val="7"/>
              </w:numPr>
              <w:spacing w:line="100" w:lineRule="atLeast"/>
              <w:rPr>
                <w:rFonts w:asciiTheme="minorHAnsi" w:eastAsia="Arial Unicode MS" w:hAnsiTheme="minorHAnsi" w:cstheme="minorHAnsi"/>
              </w:rPr>
            </w:pPr>
            <w:r w:rsidRPr="00C201C5">
              <w:rPr>
                <w:rFonts w:asciiTheme="minorHAnsi" w:hAnsiTheme="minorHAnsi" w:cstheme="minorHAnsi"/>
              </w:rPr>
              <w:t>Duplex Dwelling</w:t>
            </w:r>
          </w:p>
        </w:tc>
        <w:tc>
          <w:tcPr>
            <w:tcW w:w="5580" w:type="dxa"/>
            <w:vAlign w:val="center"/>
          </w:tcPr>
          <w:p w14:paraId="12167B9A" w14:textId="6162F6BA" w:rsidR="002B22FA" w:rsidRDefault="002B22FA" w:rsidP="005046F5">
            <w:pPr>
              <w:pStyle w:val="BodyA"/>
              <w:keepLines/>
              <w:widowControl w:val="0"/>
              <w:numPr>
                <w:ilvl w:val="0"/>
                <w:numId w:val="6"/>
              </w:numPr>
              <w:spacing w:line="100" w:lineRule="atLeast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Pr="00937202">
              <w:rPr>
                <w:rFonts w:asciiTheme="minorHAnsi" w:hAnsiTheme="minorHAnsi" w:cstheme="minorHAnsi"/>
              </w:rPr>
              <w:t>oilets</w:t>
            </w:r>
            <w:r>
              <w:rPr>
                <w:rFonts w:asciiTheme="minorHAnsi" w:hAnsiTheme="minorHAnsi" w:cstheme="minorHAnsi"/>
              </w:rPr>
              <w:t xml:space="preserve"> for which</w:t>
            </w:r>
            <w:r w:rsidRPr="00937202">
              <w:rPr>
                <w:rFonts w:asciiTheme="minorHAnsi" w:hAnsiTheme="minorHAnsi" w:cstheme="minorHAnsi"/>
              </w:rPr>
              <w:t xml:space="preserve"> altering water supply piping is part of the remodel project</w:t>
            </w:r>
          </w:p>
        </w:tc>
      </w:tr>
    </w:tbl>
    <w:p w14:paraId="257DB2D9" w14:textId="77777777" w:rsidR="00524803" w:rsidRDefault="00524803" w:rsidP="00224567">
      <w:pPr>
        <w:pStyle w:val="BodyA"/>
        <w:keepLines/>
        <w:widowControl w:val="0"/>
        <w:spacing w:before="120" w:after="120" w:line="100" w:lineRule="atLeast"/>
        <w:ind w:left="360"/>
        <w:rPr>
          <w:rFonts w:asciiTheme="minorHAnsi" w:eastAsia="Arial Unicode MS" w:hAnsiTheme="minorHAnsi" w:cstheme="minorHAnsi"/>
        </w:rPr>
      </w:pPr>
    </w:p>
    <w:p w14:paraId="0ED65146" w14:textId="77777777" w:rsidR="00A53DA4" w:rsidRPr="00937202" w:rsidRDefault="00A53DA4" w:rsidP="00A53DA4">
      <w:pPr>
        <w:pStyle w:val="BodyA"/>
        <w:keepLines/>
        <w:widowControl w:val="0"/>
        <w:numPr>
          <w:ilvl w:val="0"/>
          <w:numId w:val="3"/>
        </w:numPr>
        <w:ind w:left="360"/>
        <w:rPr>
          <w:rFonts w:asciiTheme="minorHAnsi" w:hAnsiTheme="minorHAnsi" w:cstheme="minorHAnsi"/>
        </w:rPr>
      </w:pPr>
      <w:r w:rsidRPr="00937202">
        <w:rPr>
          <w:rFonts w:asciiTheme="minorHAnsi" w:hAnsiTheme="minorHAnsi" w:cstheme="minorHAnsi"/>
          <w:b/>
          <w:bCs/>
        </w:rPr>
        <w:t>Dual drainage plumbing.</w:t>
      </w:r>
    </w:p>
    <w:p w14:paraId="4EF89DE8" w14:textId="17A15EA6" w:rsidR="00A53DA4" w:rsidRPr="00937202" w:rsidRDefault="00A53DA4" w:rsidP="00A53DA4">
      <w:pPr>
        <w:pStyle w:val="BodyA"/>
        <w:keepLines/>
        <w:widowControl w:val="0"/>
        <w:numPr>
          <w:ilvl w:val="0"/>
          <w:numId w:val="4"/>
        </w:numPr>
        <w:spacing w:after="120" w:line="100" w:lineRule="atLeast"/>
        <w:ind w:left="720"/>
        <w:rPr>
          <w:rStyle w:val="normaltextrun"/>
          <w:rFonts w:asciiTheme="minorHAnsi" w:eastAsia="Arial Unicode MS" w:hAnsiTheme="minorHAnsi" w:cstheme="minorHAnsi"/>
        </w:rPr>
      </w:pPr>
      <w:r w:rsidRPr="00937202">
        <w:rPr>
          <w:rFonts w:asciiTheme="minorHAnsi" w:hAnsiTheme="minorHAnsi" w:cstheme="minorHAnsi"/>
        </w:rPr>
        <w:t xml:space="preserve">Dual drainage plumbing shall be included in new residential construction and applicable additions and remodels so that the graywater can be diverted into a future graywater irrigation system. Dual drainage plumbing shall include readily accessible diverter valve(s) and stub-out(s) and allow graywater to be diverted </w:t>
      </w:r>
      <w:r w:rsidRPr="00937202">
        <w:rPr>
          <w:rStyle w:val="normaltextrun"/>
          <w:rFonts w:asciiTheme="minorHAnsi" w:hAnsiTheme="minorHAnsi" w:cstheme="minorHAnsi"/>
          <w:color w:val="1C1C1C"/>
        </w:rPr>
        <w:t>from</w:t>
      </w:r>
      <w:r w:rsidRPr="00937202">
        <w:rPr>
          <w:rFonts w:asciiTheme="minorHAnsi" w:hAnsiTheme="minorHAnsi" w:cstheme="minorHAnsi"/>
        </w:rPr>
        <w:t xml:space="preserve"> </w:t>
      </w:r>
      <w:r w:rsidRPr="00937202">
        <w:rPr>
          <w:rFonts w:asciiTheme="minorHAnsi" w:eastAsia="Arial Unicode MS" w:hAnsiTheme="minorHAnsi" w:cstheme="minorHAnsi"/>
        </w:rPr>
        <w:t xml:space="preserve">graywater sources specified in Table </w:t>
      </w:r>
      <w:r w:rsidR="00776689">
        <w:rPr>
          <w:rFonts w:asciiTheme="minorHAnsi" w:eastAsia="Arial Unicode MS" w:hAnsiTheme="minorHAnsi" w:cstheme="minorHAnsi"/>
        </w:rPr>
        <w:t>2</w:t>
      </w:r>
      <w:r w:rsidRPr="00937202">
        <w:rPr>
          <w:rFonts w:asciiTheme="minorHAnsi" w:eastAsia="Arial Unicode MS" w:hAnsiTheme="minorHAnsi" w:cstheme="minorHAnsi"/>
        </w:rPr>
        <w:t>.</w:t>
      </w:r>
      <w:r w:rsidRPr="00937202">
        <w:rPr>
          <w:rStyle w:val="normaltextrun"/>
          <w:rFonts w:asciiTheme="minorHAnsi" w:hAnsiTheme="minorHAnsi" w:cstheme="minorHAnsi"/>
          <w:color w:val="1C1C1C"/>
        </w:rPr>
        <w:t> </w:t>
      </w:r>
    </w:p>
    <w:p w14:paraId="768047BC" w14:textId="4689AC87" w:rsidR="0085362E" w:rsidRPr="0085362E" w:rsidRDefault="00A53DA4" w:rsidP="0085362E">
      <w:pPr>
        <w:pStyle w:val="BodyA"/>
        <w:keepLines/>
        <w:widowControl w:val="0"/>
        <w:numPr>
          <w:ilvl w:val="0"/>
          <w:numId w:val="4"/>
        </w:numPr>
        <w:spacing w:before="120" w:after="120" w:line="100" w:lineRule="atLeast"/>
        <w:ind w:left="720"/>
        <w:rPr>
          <w:rFonts w:asciiTheme="minorHAnsi" w:hAnsiTheme="minorHAnsi" w:cstheme="minorHAnsi"/>
          <w:color w:val="1C1C1C"/>
        </w:rPr>
      </w:pPr>
      <w:r w:rsidRPr="00937202">
        <w:rPr>
          <w:rFonts w:asciiTheme="minorHAnsi" w:eastAsia="Arial Unicode MS" w:hAnsiTheme="minorHAnsi" w:cstheme="minorHAnsi"/>
        </w:rPr>
        <w:t xml:space="preserve">When the location of a diverter valve </w:t>
      </w:r>
      <w:r w:rsidR="00C775BD">
        <w:rPr>
          <w:rFonts w:asciiTheme="minorHAnsi" w:eastAsia="Arial Unicode MS" w:hAnsiTheme="minorHAnsi" w:cstheme="minorHAnsi"/>
        </w:rPr>
        <w:t xml:space="preserve">is not accessible for </w:t>
      </w:r>
      <w:r w:rsidRPr="00937202">
        <w:rPr>
          <w:rFonts w:asciiTheme="minorHAnsi" w:eastAsia="Arial Unicode MS" w:hAnsiTheme="minorHAnsi" w:cstheme="minorHAnsi"/>
        </w:rPr>
        <w:t>manual valve operation, a</w:t>
      </w:r>
      <w:r w:rsidR="00AF5B4F">
        <w:rPr>
          <w:rFonts w:asciiTheme="minorHAnsi" w:eastAsia="Arial Unicode MS" w:hAnsiTheme="minorHAnsi" w:cstheme="minorHAnsi"/>
        </w:rPr>
        <w:t xml:space="preserve">n </w:t>
      </w:r>
      <w:r w:rsidRPr="00937202">
        <w:rPr>
          <w:rFonts w:asciiTheme="minorHAnsi" w:eastAsia="Arial Unicode MS" w:hAnsiTheme="minorHAnsi" w:cstheme="minorHAnsi"/>
        </w:rPr>
        <w:t xml:space="preserve">electrical outlet shall be located within 10 feet of the </w:t>
      </w:r>
      <w:r w:rsidR="002F4625" w:rsidRPr="00937202">
        <w:rPr>
          <w:rFonts w:asciiTheme="minorHAnsi" w:eastAsia="Arial Unicode MS" w:hAnsiTheme="minorHAnsi" w:cstheme="minorHAnsi"/>
        </w:rPr>
        <w:t xml:space="preserve">diverter valve so that </w:t>
      </w:r>
      <w:r w:rsidRPr="00937202">
        <w:rPr>
          <w:rFonts w:asciiTheme="minorHAnsi" w:eastAsia="Arial Unicode MS" w:hAnsiTheme="minorHAnsi" w:cstheme="minorHAnsi"/>
        </w:rPr>
        <w:t xml:space="preserve">an electronic actuator can be connected to </w:t>
      </w:r>
      <w:r w:rsidR="002F4625" w:rsidRPr="00937202">
        <w:rPr>
          <w:rFonts w:asciiTheme="minorHAnsi" w:eastAsia="Arial Unicode MS" w:hAnsiTheme="minorHAnsi" w:cstheme="minorHAnsi"/>
        </w:rPr>
        <w:t>the</w:t>
      </w:r>
      <w:r w:rsidRPr="00937202">
        <w:rPr>
          <w:rFonts w:asciiTheme="minorHAnsi" w:eastAsia="Arial Unicode MS" w:hAnsiTheme="minorHAnsi" w:cstheme="minorHAnsi"/>
        </w:rPr>
        <w:t xml:space="preserve"> diverter valve for remote operation. </w:t>
      </w:r>
    </w:p>
    <w:p w14:paraId="2BAF02A7" w14:textId="69146848" w:rsidR="00776689" w:rsidRPr="00C775BD" w:rsidRDefault="00776689" w:rsidP="00C775BD">
      <w:pPr>
        <w:pStyle w:val="BodyA"/>
        <w:keepLines/>
        <w:widowControl w:val="0"/>
        <w:numPr>
          <w:ilvl w:val="0"/>
          <w:numId w:val="4"/>
        </w:numPr>
        <w:spacing w:before="120" w:after="120" w:line="100" w:lineRule="atLeast"/>
        <w:ind w:left="720"/>
        <w:rPr>
          <w:rStyle w:val="normaltextrun"/>
          <w:rFonts w:asciiTheme="minorHAnsi" w:hAnsiTheme="minorHAnsi" w:cstheme="minorHAnsi"/>
          <w:b/>
          <w:bCs/>
        </w:rPr>
      </w:pPr>
      <w:r w:rsidRPr="00C775BD">
        <w:rPr>
          <w:rStyle w:val="normaltextrun"/>
          <w:rFonts w:asciiTheme="minorHAnsi" w:hAnsiTheme="minorHAnsi" w:cstheme="minorHAnsi"/>
        </w:rPr>
        <w:t>The gr</w:t>
      </w:r>
      <w:r w:rsidR="00CA026C">
        <w:rPr>
          <w:rStyle w:val="normaltextrun"/>
          <w:rFonts w:asciiTheme="minorHAnsi" w:hAnsiTheme="minorHAnsi" w:cstheme="minorHAnsi"/>
        </w:rPr>
        <w:t>a</w:t>
      </w:r>
      <w:r w:rsidRPr="00C775BD">
        <w:rPr>
          <w:rStyle w:val="normaltextrun"/>
          <w:rFonts w:asciiTheme="minorHAnsi" w:hAnsiTheme="minorHAnsi" w:cstheme="minorHAnsi"/>
        </w:rPr>
        <w:t>ywater stub-out</w:t>
      </w:r>
      <w:r w:rsidR="00D52DC9">
        <w:rPr>
          <w:rStyle w:val="normaltextrun"/>
          <w:rFonts w:asciiTheme="minorHAnsi" w:hAnsiTheme="minorHAnsi" w:cstheme="minorHAnsi"/>
        </w:rPr>
        <w:t xml:space="preserve">(s) </w:t>
      </w:r>
      <w:r w:rsidRPr="00C775BD">
        <w:rPr>
          <w:rStyle w:val="normaltextrun"/>
          <w:rFonts w:asciiTheme="minorHAnsi" w:hAnsiTheme="minorHAnsi" w:cstheme="minorHAnsi"/>
        </w:rPr>
        <w:t xml:space="preserve">shall be located </w:t>
      </w:r>
      <w:r w:rsidR="0085362E" w:rsidRPr="00C775BD">
        <w:rPr>
          <w:rStyle w:val="normaltextrun"/>
          <w:rFonts w:asciiTheme="minorHAnsi" w:hAnsiTheme="minorHAnsi" w:cstheme="minorHAnsi"/>
        </w:rPr>
        <w:t>out</w:t>
      </w:r>
      <w:r w:rsidR="0085362E" w:rsidRPr="00A476E0">
        <w:rPr>
          <w:rStyle w:val="normaltextrun"/>
          <w:rFonts w:asciiTheme="minorHAnsi" w:hAnsiTheme="minorHAnsi" w:cstheme="minorHAnsi"/>
        </w:rPr>
        <w:t>side of the dwelling</w:t>
      </w:r>
      <w:r w:rsidR="00C10F96">
        <w:rPr>
          <w:rStyle w:val="normaltextrun"/>
          <w:rFonts w:asciiTheme="minorHAnsi" w:hAnsiTheme="minorHAnsi" w:cstheme="minorHAnsi"/>
        </w:rPr>
        <w:t xml:space="preserve"> and</w:t>
      </w:r>
      <w:r w:rsidR="0085362E" w:rsidRPr="00A476E0">
        <w:rPr>
          <w:rStyle w:val="normaltextrun"/>
          <w:rFonts w:asciiTheme="minorHAnsi" w:hAnsiTheme="minorHAnsi" w:cstheme="minorHAnsi"/>
        </w:rPr>
        <w:t xml:space="preserve"> </w:t>
      </w:r>
      <w:r w:rsidR="00E02526">
        <w:rPr>
          <w:rStyle w:val="normaltextrun"/>
          <w:rFonts w:asciiTheme="minorHAnsi" w:hAnsiTheme="minorHAnsi" w:cstheme="minorHAnsi"/>
        </w:rPr>
        <w:t xml:space="preserve">adjacent </w:t>
      </w:r>
      <w:r w:rsidRPr="00A476E0">
        <w:rPr>
          <w:rStyle w:val="normaltextrun"/>
          <w:rFonts w:asciiTheme="minorHAnsi" w:hAnsiTheme="minorHAnsi" w:cstheme="minorHAnsi"/>
        </w:rPr>
        <w:t>to an existing or future landscaped area</w:t>
      </w:r>
      <w:r w:rsidR="00A476E0">
        <w:rPr>
          <w:rStyle w:val="normaltextrun"/>
          <w:rFonts w:asciiTheme="minorHAnsi" w:hAnsiTheme="minorHAnsi" w:cstheme="minorHAnsi"/>
        </w:rPr>
        <w:t xml:space="preserve">. </w:t>
      </w:r>
      <w:r w:rsidR="00C775BD" w:rsidRPr="00A476E0">
        <w:rPr>
          <w:rStyle w:val="normaltextrun"/>
          <w:rFonts w:asciiTheme="minorHAnsi" w:hAnsiTheme="minorHAnsi" w:cstheme="minorHAnsi"/>
        </w:rPr>
        <w:t>T</w:t>
      </w:r>
      <w:r w:rsidR="0085362E" w:rsidRPr="00A476E0">
        <w:rPr>
          <w:rFonts w:asciiTheme="minorHAnsi" w:hAnsiTheme="minorHAnsi" w:cstheme="minorHAnsi"/>
          <w:color w:val="201F1E"/>
          <w:szCs w:val="20"/>
          <w:shd w:val="clear" w:color="auto" w:fill="FFFFFF"/>
        </w:rPr>
        <w:t xml:space="preserve">he </w:t>
      </w:r>
      <w:r w:rsidR="00A476E0">
        <w:rPr>
          <w:rFonts w:asciiTheme="minorHAnsi" w:hAnsiTheme="minorHAnsi" w:cstheme="minorHAnsi"/>
          <w:color w:val="201F1E"/>
          <w:szCs w:val="20"/>
          <w:shd w:val="clear" w:color="auto" w:fill="FFFFFF"/>
        </w:rPr>
        <w:t>gr</w:t>
      </w:r>
      <w:r w:rsidR="00CA026C">
        <w:rPr>
          <w:rFonts w:asciiTheme="minorHAnsi" w:hAnsiTheme="minorHAnsi" w:cstheme="minorHAnsi"/>
          <w:color w:val="201F1E"/>
          <w:szCs w:val="20"/>
          <w:shd w:val="clear" w:color="auto" w:fill="FFFFFF"/>
        </w:rPr>
        <w:t>a</w:t>
      </w:r>
      <w:r w:rsidR="00A476E0">
        <w:rPr>
          <w:rFonts w:asciiTheme="minorHAnsi" w:hAnsiTheme="minorHAnsi" w:cstheme="minorHAnsi"/>
          <w:color w:val="201F1E"/>
          <w:szCs w:val="20"/>
          <w:shd w:val="clear" w:color="auto" w:fill="FFFFFF"/>
        </w:rPr>
        <w:t>ywater stub</w:t>
      </w:r>
      <w:r w:rsidR="0085362E" w:rsidRPr="00A476E0">
        <w:rPr>
          <w:rFonts w:asciiTheme="minorHAnsi" w:hAnsiTheme="minorHAnsi" w:cstheme="minorHAnsi"/>
          <w:color w:val="201F1E"/>
          <w:szCs w:val="20"/>
          <w:shd w:val="clear" w:color="auto" w:fill="FFFFFF"/>
        </w:rPr>
        <w:t>-out</w:t>
      </w:r>
      <w:r w:rsidR="00021839" w:rsidRPr="00A476E0">
        <w:rPr>
          <w:rFonts w:asciiTheme="minorHAnsi" w:hAnsiTheme="minorHAnsi" w:cstheme="minorHAnsi"/>
          <w:color w:val="201F1E"/>
          <w:szCs w:val="20"/>
          <w:shd w:val="clear" w:color="auto" w:fill="FFFFFF"/>
        </w:rPr>
        <w:t xml:space="preserve"> can</w:t>
      </w:r>
      <w:r w:rsidR="0085362E" w:rsidRPr="00A476E0">
        <w:rPr>
          <w:rFonts w:asciiTheme="minorHAnsi" w:hAnsiTheme="minorHAnsi" w:cstheme="minorHAnsi"/>
          <w:color w:val="201F1E"/>
          <w:szCs w:val="20"/>
          <w:shd w:val="clear" w:color="auto" w:fill="FFFFFF"/>
        </w:rPr>
        <w:t xml:space="preserve"> also be located in a garage, basement</w:t>
      </w:r>
      <w:r w:rsidR="00C775BD" w:rsidRPr="00A476E0">
        <w:rPr>
          <w:rFonts w:asciiTheme="minorHAnsi" w:hAnsiTheme="minorHAnsi" w:cstheme="minorHAnsi"/>
          <w:color w:val="201F1E"/>
          <w:szCs w:val="20"/>
          <w:shd w:val="clear" w:color="auto" w:fill="FFFFFF"/>
        </w:rPr>
        <w:t xml:space="preserve">, </w:t>
      </w:r>
      <w:r w:rsidR="0085362E" w:rsidRPr="00A476E0">
        <w:rPr>
          <w:rFonts w:asciiTheme="minorHAnsi" w:hAnsiTheme="minorHAnsi" w:cstheme="minorHAnsi"/>
          <w:color w:val="201F1E"/>
          <w:szCs w:val="20"/>
          <w:shd w:val="clear" w:color="auto" w:fill="FFFFFF"/>
        </w:rPr>
        <w:t xml:space="preserve">or mechanical room </w:t>
      </w:r>
      <w:r w:rsidR="00D52DC9">
        <w:rPr>
          <w:rFonts w:asciiTheme="minorHAnsi" w:hAnsiTheme="minorHAnsi" w:cstheme="minorHAnsi"/>
          <w:color w:val="201F1E"/>
          <w:szCs w:val="20"/>
          <w:shd w:val="clear" w:color="auto" w:fill="FFFFFF"/>
        </w:rPr>
        <w:t>when site elevations or intended use of gr</w:t>
      </w:r>
      <w:r w:rsidR="00CA026C">
        <w:rPr>
          <w:rFonts w:asciiTheme="minorHAnsi" w:hAnsiTheme="minorHAnsi" w:cstheme="minorHAnsi"/>
          <w:color w:val="201F1E"/>
          <w:szCs w:val="20"/>
          <w:shd w:val="clear" w:color="auto" w:fill="FFFFFF"/>
        </w:rPr>
        <w:t>a</w:t>
      </w:r>
      <w:r w:rsidR="00D52DC9">
        <w:rPr>
          <w:rFonts w:asciiTheme="minorHAnsi" w:hAnsiTheme="minorHAnsi" w:cstheme="minorHAnsi"/>
          <w:color w:val="201F1E"/>
          <w:szCs w:val="20"/>
          <w:shd w:val="clear" w:color="auto" w:fill="FFFFFF"/>
        </w:rPr>
        <w:t>ywater require</w:t>
      </w:r>
      <w:r w:rsidR="0004542D">
        <w:rPr>
          <w:rFonts w:asciiTheme="minorHAnsi" w:hAnsiTheme="minorHAnsi" w:cstheme="minorHAnsi"/>
          <w:color w:val="201F1E"/>
          <w:szCs w:val="20"/>
          <w:shd w:val="clear" w:color="auto" w:fill="FFFFFF"/>
        </w:rPr>
        <w:t>s</w:t>
      </w:r>
      <w:r w:rsidR="00D52DC9">
        <w:rPr>
          <w:rFonts w:asciiTheme="minorHAnsi" w:hAnsiTheme="minorHAnsi" w:cstheme="minorHAnsi"/>
          <w:color w:val="201F1E"/>
          <w:szCs w:val="20"/>
          <w:shd w:val="clear" w:color="auto" w:fill="FFFFFF"/>
        </w:rPr>
        <w:t xml:space="preserve"> a </w:t>
      </w:r>
      <w:r w:rsidR="0085362E" w:rsidRPr="00A476E0">
        <w:rPr>
          <w:rFonts w:asciiTheme="minorHAnsi" w:hAnsiTheme="minorHAnsi" w:cstheme="minorHAnsi"/>
          <w:color w:val="201F1E"/>
          <w:szCs w:val="20"/>
          <w:shd w:val="clear" w:color="auto" w:fill="FFFFFF"/>
        </w:rPr>
        <w:t>pump</w:t>
      </w:r>
      <w:r w:rsidR="00D52DC9">
        <w:rPr>
          <w:rFonts w:asciiTheme="minorHAnsi" w:hAnsiTheme="minorHAnsi" w:cstheme="minorHAnsi"/>
          <w:color w:val="201F1E"/>
          <w:szCs w:val="20"/>
          <w:shd w:val="clear" w:color="auto" w:fill="FFFFFF"/>
        </w:rPr>
        <w:t xml:space="preserve">ed </w:t>
      </w:r>
      <w:r w:rsidR="0085362E" w:rsidRPr="00A476E0">
        <w:rPr>
          <w:rFonts w:asciiTheme="minorHAnsi" w:hAnsiTheme="minorHAnsi" w:cstheme="minorHAnsi"/>
          <w:color w:val="201F1E"/>
          <w:szCs w:val="20"/>
          <w:shd w:val="clear" w:color="auto" w:fill="FFFFFF"/>
        </w:rPr>
        <w:t>system</w:t>
      </w:r>
      <w:r w:rsidR="00B34080">
        <w:rPr>
          <w:rFonts w:asciiTheme="minorHAnsi" w:hAnsiTheme="minorHAnsi" w:cstheme="minorHAnsi"/>
          <w:color w:val="201F1E"/>
          <w:szCs w:val="20"/>
          <w:shd w:val="clear" w:color="auto" w:fill="FFFFFF"/>
        </w:rPr>
        <w:t>.</w:t>
      </w:r>
    </w:p>
    <w:p w14:paraId="24842B00" w14:textId="6FBDC7BE" w:rsidR="00D16CA5" w:rsidRPr="008841EE" w:rsidRDefault="00D16CA5" w:rsidP="004C4E07">
      <w:pPr>
        <w:pStyle w:val="BodyA"/>
        <w:keepLines/>
        <w:widowControl w:val="0"/>
        <w:numPr>
          <w:ilvl w:val="0"/>
          <w:numId w:val="4"/>
        </w:numPr>
        <w:spacing w:after="120" w:line="100" w:lineRule="atLeast"/>
        <w:ind w:left="720"/>
        <w:rPr>
          <w:rFonts w:asciiTheme="minorHAnsi" w:hAnsiTheme="minorHAnsi" w:cstheme="minorHAnsi"/>
          <w:b/>
          <w:bCs/>
        </w:rPr>
      </w:pPr>
      <w:r>
        <w:rPr>
          <w:rStyle w:val="normaltextrun"/>
          <w:rFonts w:asciiTheme="minorHAnsi" w:hAnsiTheme="minorHAnsi" w:cstheme="minorHAnsi"/>
        </w:rPr>
        <w:t xml:space="preserve">A </w:t>
      </w:r>
      <w:r w:rsidR="006412D6">
        <w:rPr>
          <w:rStyle w:val="normaltextrun"/>
          <w:rFonts w:asciiTheme="minorHAnsi" w:hAnsiTheme="minorHAnsi" w:cstheme="minorHAnsi"/>
        </w:rPr>
        <w:t>dedicated 120</w:t>
      </w:r>
      <w:r w:rsidR="00E03573">
        <w:rPr>
          <w:rStyle w:val="normaltextrun"/>
          <w:rFonts w:asciiTheme="minorHAnsi" w:hAnsiTheme="minorHAnsi" w:cstheme="minorHAnsi"/>
        </w:rPr>
        <w:t>-</w:t>
      </w:r>
      <w:r w:rsidR="006412D6">
        <w:rPr>
          <w:rStyle w:val="normaltextrun"/>
          <w:rFonts w:asciiTheme="minorHAnsi" w:hAnsiTheme="minorHAnsi" w:cstheme="minorHAnsi"/>
        </w:rPr>
        <w:t>volt electrical receptacle</w:t>
      </w:r>
      <w:r w:rsidR="006F52C6">
        <w:rPr>
          <w:rStyle w:val="normaltextrun"/>
          <w:rFonts w:asciiTheme="minorHAnsi" w:hAnsiTheme="minorHAnsi" w:cstheme="minorHAnsi"/>
        </w:rPr>
        <w:t xml:space="preserve"> </w:t>
      </w:r>
      <w:r w:rsidR="006412D6">
        <w:rPr>
          <w:rStyle w:val="normaltextrun"/>
          <w:rFonts w:asciiTheme="minorHAnsi" w:hAnsiTheme="minorHAnsi" w:cstheme="minorHAnsi"/>
        </w:rPr>
        <w:t xml:space="preserve">with </w:t>
      </w:r>
      <w:r w:rsidR="006F52C6">
        <w:rPr>
          <w:rStyle w:val="normaltextrun"/>
          <w:rFonts w:asciiTheme="minorHAnsi" w:hAnsiTheme="minorHAnsi" w:cstheme="minorHAnsi"/>
        </w:rPr>
        <w:t xml:space="preserve">ground-fault circuit interrupter </w:t>
      </w:r>
      <w:r w:rsidRPr="00937202">
        <w:rPr>
          <w:rFonts w:asciiTheme="minorHAnsi" w:eastAsia="Arial Unicode MS" w:hAnsiTheme="minorHAnsi" w:cstheme="minorHAnsi"/>
        </w:rPr>
        <w:t xml:space="preserve">shall be located within 10 feet of the </w:t>
      </w:r>
      <w:r>
        <w:rPr>
          <w:rFonts w:asciiTheme="minorHAnsi" w:eastAsia="Arial Unicode MS" w:hAnsiTheme="minorHAnsi" w:cstheme="minorHAnsi"/>
        </w:rPr>
        <w:t>gr</w:t>
      </w:r>
      <w:r w:rsidR="00965356">
        <w:rPr>
          <w:rFonts w:asciiTheme="minorHAnsi" w:eastAsia="Arial Unicode MS" w:hAnsiTheme="minorHAnsi" w:cstheme="minorHAnsi"/>
        </w:rPr>
        <w:t>a</w:t>
      </w:r>
      <w:r>
        <w:rPr>
          <w:rFonts w:asciiTheme="minorHAnsi" w:eastAsia="Arial Unicode MS" w:hAnsiTheme="minorHAnsi" w:cstheme="minorHAnsi"/>
        </w:rPr>
        <w:t>ywater stub-out</w:t>
      </w:r>
      <w:r w:rsidR="00D52DC9">
        <w:rPr>
          <w:rFonts w:asciiTheme="minorHAnsi" w:eastAsia="Arial Unicode MS" w:hAnsiTheme="minorHAnsi" w:cstheme="minorHAnsi"/>
        </w:rPr>
        <w:t>(s)</w:t>
      </w:r>
      <w:r>
        <w:rPr>
          <w:rFonts w:asciiTheme="minorHAnsi" w:eastAsia="Arial Unicode MS" w:hAnsiTheme="minorHAnsi" w:cstheme="minorHAnsi"/>
        </w:rPr>
        <w:t xml:space="preserve"> </w:t>
      </w:r>
      <w:r w:rsidRPr="00937202">
        <w:rPr>
          <w:rFonts w:asciiTheme="minorHAnsi" w:eastAsia="Arial Unicode MS" w:hAnsiTheme="minorHAnsi" w:cstheme="minorHAnsi"/>
        </w:rPr>
        <w:t xml:space="preserve">so that </w:t>
      </w:r>
      <w:r>
        <w:rPr>
          <w:rFonts w:asciiTheme="minorHAnsi" w:eastAsia="Arial Unicode MS" w:hAnsiTheme="minorHAnsi" w:cstheme="minorHAnsi"/>
        </w:rPr>
        <w:t xml:space="preserve">a pump </w:t>
      </w:r>
      <w:r w:rsidR="00776689">
        <w:rPr>
          <w:rFonts w:asciiTheme="minorHAnsi" w:eastAsia="Arial Unicode MS" w:hAnsiTheme="minorHAnsi" w:cstheme="minorHAnsi"/>
        </w:rPr>
        <w:t>can</w:t>
      </w:r>
      <w:r>
        <w:rPr>
          <w:rFonts w:asciiTheme="minorHAnsi" w:eastAsia="Arial Unicode MS" w:hAnsiTheme="minorHAnsi" w:cstheme="minorHAnsi"/>
        </w:rPr>
        <w:t xml:space="preserve"> be installed for a future gr</w:t>
      </w:r>
      <w:r w:rsidR="00965356">
        <w:rPr>
          <w:rFonts w:asciiTheme="minorHAnsi" w:eastAsia="Arial Unicode MS" w:hAnsiTheme="minorHAnsi" w:cstheme="minorHAnsi"/>
        </w:rPr>
        <w:t>a</w:t>
      </w:r>
      <w:r>
        <w:rPr>
          <w:rFonts w:asciiTheme="minorHAnsi" w:eastAsia="Arial Unicode MS" w:hAnsiTheme="minorHAnsi" w:cstheme="minorHAnsi"/>
        </w:rPr>
        <w:t>ywater system</w:t>
      </w:r>
      <w:r w:rsidRPr="00937202">
        <w:rPr>
          <w:rFonts w:asciiTheme="minorHAnsi" w:eastAsia="Arial Unicode MS" w:hAnsiTheme="minorHAnsi" w:cstheme="minorHAnsi"/>
        </w:rPr>
        <w:t>.</w:t>
      </w:r>
      <w:r w:rsidR="00A476E0">
        <w:rPr>
          <w:rFonts w:asciiTheme="minorHAnsi" w:eastAsia="Arial Unicode MS" w:hAnsiTheme="minorHAnsi" w:cstheme="minorHAnsi"/>
        </w:rPr>
        <w:t xml:space="preserve"> </w:t>
      </w:r>
    </w:p>
    <w:p w14:paraId="53BE0011" w14:textId="59BFC518" w:rsidR="007F0121" w:rsidRPr="00473BD2" w:rsidRDefault="008841EE" w:rsidP="00473BD2">
      <w:pPr>
        <w:pStyle w:val="BodyA"/>
        <w:keepLines/>
        <w:widowControl w:val="0"/>
        <w:spacing w:before="120" w:after="120" w:line="100" w:lineRule="atLeast"/>
        <w:ind w:left="720"/>
        <w:rPr>
          <w:rStyle w:val="normaltextrun"/>
          <w:rFonts w:asciiTheme="minorHAnsi" w:eastAsia="Arial Unicode MS" w:hAnsiTheme="minorHAnsi" w:cstheme="minorHAnsi"/>
        </w:rPr>
      </w:pPr>
      <w:r w:rsidRPr="00661429">
        <w:rPr>
          <w:rStyle w:val="normaltextrun"/>
          <w:rFonts w:asciiTheme="minorHAnsi" w:hAnsiTheme="minorHAnsi" w:cstheme="minorHAnsi"/>
          <w:b/>
          <w:bCs/>
        </w:rPr>
        <w:t>EXCEPTION to Section 5</w:t>
      </w:r>
      <w:r w:rsidR="00661429" w:rsidRPr="00661429">
        <w:rPr>
          <w:rStyle w:val="normaltextrun"/>
          <w:rFonts w:asciiTheme="minorHAnsi" w:hAnsiTheme="minorHAnsi" w:cstheme="minorHAnsi"/>
          <w:b/>
          <w:bCs/>
        </w:rPr>
        <w:t>(b)4</w:t>
      </w:r>
      <w:r w:rsidR="00661429">
        <w:rPr>
          <w:rStyle w:val="normaltextrun"/>
          <w:rFonts w:asciiTheme="minorHAnsi" w:hAnsiTheme="minorHAnsi" w:cstheme="minorHAnsi"/>
        </w:rPr>
        <w:t xml:space="preserve">: </w:t>
      </w:r>
      <w:r w:rsidR="00E34AC7">
        <w:rPr>
          <w:rFonts w:asciiTheme="minorHAnsi" w:eastAsia="Arial Unicode MS" w:hAnsiTheme="minorHAnsi" w:cstheme="minorHAnsi"/>
        </w:rPr>
        <w:t>Laundry-to-landscape graywater systems that use a clothes washer’s internal pump to distribute graywater through irrigation distribution piping are exempt.</w:t>
      </w:r>
    </w:p>
    <w:p w14:paraId="0B6BC2FE" w14:textId="77777777" w:rsidR="00D445A1" w:rsidRPr="00D445A1" w:rsidRDefault="00A53DA4" w:rsidP="00D445A1">
      <w:pPr>
        <w:pStyle w:val="BodyA"/>
        <w:keepLines/>
        <w:widowControl w:val="0"/>
        <w:numPr>
          <w:ilvl w:val="0"/>
          <w:numId w:val="4"/>
        </w:numPr>
        <w:spacing w:after="120" w:line="100" w:lineRule="atLeast"/>
        <w:ind w:left="720"/>
        <w:rPr>
          <w:rStyle w:val="normaltextrun"/>
          <w:rFonts w:asciiTheme="minorHAnsi" w:hAnsiTheme="minorHAnsi" w:cstheme="minorHAnsi"/>
          <w:b/>
          <w:bCs/>
        </w:rPr>
      </w:pPr>
      <w:r w:rsidRPr="00937202">
        <w:rPr>
          <w:rStyle w:val="normaltextrun"/>
          <w:rFonts w:asciiTheme="minorHAnsi" w:hAnsiTheme="minorHAnsi" w:cstheme="minorHAnsi"/>
          <w:color w:val="1C1C1C"/>
        </w:rPr>
        <w:lastRenderedPageBreak/>
        <w:t>The graywater stub-out(s) shall be permanently marked “CAUTION: NONPOTABLE GRAYWATER, DO NOT DRINK</w:t>
      </w:r>
      <w:r w:rsidR="00F11CB2">
        <w:rPr>
          <w:rStyle w:val="normaltextrun"/>
          <w:rFonts w:asciiTheme="minorHAnsi" w:hAnsiTheme="minorHAnsi" w:cstheme="minorHAnsi"/>
          <w:color w:val="1C1C1C"/>
        </w:rPr>
        <w:t>.</w:t>
      </w:r>
      <w:r w:rsidRPr="00937202">
        <w:rPr>
          <w:rStyle w:val="normaltextrun"/>
          <w:rFonts w:asciiTheme="minorHAnsi" w:hAnsiTheme="minorHAnsi" w:cstheme="minorHAnsi"/>
          <w:color w:val="1C1C1C"/>
        </w:rPr>
        <w:t>”</w:t>
      </w:r>
      <w:r w:rsidR="00F11CB2">
        <w:rPr>
          <w:rStyle w:val="normaltextrun"/>
          <w:rFonts w:asciiTheme="minorHAnsi" w:hAnsiTheme="minorHAnsi" w:cstheme="minorHAnsi"/>
          <w:color w:val="1C1C1C"/>
        </w:rPr>
        <w:t xml:space="preserve"> </w:t>
      </w:r>
    </w:p>
    <w:p w14:paraId="3BB4D008" w14:textId="787DC141" w:rsidR="00A53DA4" w:rsidRPr="00937202" w:rsidRDefault="00776689" w:rsidP="00A53DA4">
      <w:pPr>
        <w:pStyle w:val="BodyA"/>
        <w:keepLines/>
        <w:widowControl w:val="0"/>
        <w:numPr>
          <w:ilvl w:val="0"/>
          <w:numId w:val="4"/>
        </w:numPr>
        <w:spacing w:line="100" w:lineRule="atLeast"/>
        <w:ind w:left="720"/>
        <w:rPr>
          <w:rFonts w:asciiTheme="minorHAnsi" w:hAnsiTheme="minorHAnsi" w:cstheme="minorHAnsi"/>
          <w:b/>
          <w:bCs/>
        </w:rPr>
      </w:pPr>
      <w:r>
        <w:rPr>
          <w:rStyle w:val="normaltextrun"/>
          <w:rFonts w:asciiTheme="minorHAnsi" w:hAnsiTheme="minorHAnsi" w:cstheme="minorHAnsi"/>
          <w:color w:val="1C1C1C"/>
        </w:rPr>
        <w:t xml:space="preserve">Dual drainage plumbing shall meet all requirements in the California Plumbing Code. </w:t>
      </w:r>
    </w:p>
    <w:p w14:paraId="229D9122" w14:textId="4209A8A8" w:rsidR="00A53DA4" w:rsidRPr="00937202" w:rsidRDefault="00A53DA4" w:rsidP="00A53DA4">
      <w:pPr>
        <w:pStyle w:val="BodyA"/>
        <w:keepLines/>
        <w:widowControl w:val="0"/>
        <w:spacing w:before="120" w:after="120" w:line="20" w:lineRule="atLeast"/>
        <w:ind w:left="360"/>
        <w:rPr>
          <w:rFonts w:asciiTheme="minorHAnsi" w:hAnsiTheme="minorHAnsi" w:cstheme="minorHAnsi"/>
          <w:b/>
          <w:bCs/>
        </w:rPr>
      </w:pPr>
      <w:r w:rsidRPr="00937202">
        <w:rPr>
          <w:rFonts w:asciiTheme="minorHAnsi" w:hAnsiTheme="minorHAnsi" w:cstheme="minorHAnsi"/>
          <w:b/>
          <w:bCs/>
        </w:rPr>
        <w:t>EXCEPTION 1 to Section 5(b)</w:t>
      </w:r>
      <w:r w:rsidRPr="00937202">
        <w:rPr>
          <w:rFonts w:asciiTheme="minorHAnsi" w:hAnsiTheme="minorHAnsi" w:cstheme="minorHAnsi"/>
        </w:rPr>
        <w:t xml:space="preserve">: </w:t>
      </w:r>
      <w:r w:rsidR="008052F2">
        <w:rPr>
          <w:rFonts w:asciiTheme="minorHAnsi" w:eastAsia="Arial Unicode MS" w:hAnsiTheme="minorHAnsi" w:cstheme="minorHAnsi"/>
        </w:rPr>
        <w:t>Projects with landscaped area</w:t>
      </w:r>
      <w:r w:rsidRPr="00937202">
        <w:rPr>
          <w:rFonts w:asciiTheme="minorHAnsi" w:eastAsia="Arial Unicode MS" w:hAnsiTheme="minorHAnsi" w:cstheme="minorHAnsi"/>
        </w:rPr>
        <w:t xml:space="preserve"> within 100 feet from a creek, wetland, river, or located in an area </w:t>
      </w:r>
      <w:r w:rsidRPr="00B66A9F">
        <w:rPr>
          <w:rFonts w:asciiTheme="minorHAnsi" w:eastAsia="Arial Unicode MS" w:hAnsiTheme="minorHAnsi" w:cstheme="minorHAnsi"/>
          <w:color w:val="000000" w:themeColor="text1"/>
        </w:rPr>
        <w:t>w</w:t>
      </w:r>
      <w:r w:rsidR="001E7660" w:rsidRPr="00B66A9F">
        <w:rPr>
          <w:rFonts w:asciiTheme="minorHAnsi" w:eastAsia="Arial Unicode MS" w:hAnsiTheme="minorHAnsi" w:cstheme="minorHAnsi"/>
          <w:color w:val="000000" w:themeColor="text1"/>
        </w:rPr>
        <w:t>here</w:t>
      </w:r>
      <w:r w:rsidRPr="00B66A9F">
        <w:rPr>
          <w:rFonts w:asciiTheme="minorHAnsi" w:eastAsia="Arial Unicode MS" w:hAnsiTheme="minorHAnsi" w:cstheme="minorHAnsi"/>
          <w:color w:val="000000" w:themeColor="text1"/>
        </w:rPr>
        <w:t xml:space="preserve"> groundwater </w:t>
      </w:r>
      <w:r w:rsidR="001E7660" w:rsidRPr="00B66A9F">
        <w:rPr>
          <w:rFonts w:asciiTheme="minorHAnsi" w:eastAsia="Arial Unicode MS" w:hAnsiTheme="minorHAnsi" w:cstheme="minorHAnsi"/>
          <w:color w:val="000000" w:themeColor="text1"/>
        </w:rPr>
        <w:t xml:space="preserve">is </w:t>
      </w:r>
      <w:r w:rsidR="00427FFB" w:rsidRPr="00B66A9F">
        <w:rPr>
          <w:rFonts w:asciiTheme="minorHAnsi" w:eastAsia="Arial Unicode MS" w:hAnsiTheme="minorHAnsi" w:cstheme="minorHAnsi"/>
          <w:color w:val="000000" w:themeColor="text1"/>
        </w:rPr>
        <w:t xml:space="preserve">documented less than </w:t>
      </w:r>
      <w:r w:rsidR="001E7660" w:rsidRPr="00B66A9F">
        <w:rPr>
          <w:rFonts w:asciiTheme="minorHAnsi" w:eastAsia="Arial Unicode MS" w:hAnsiTheme="minorHAnsi" w:cstheme="minorHAnsi"/>
          <w:color w:val="000000" w:themeColor="text1"/>
        </w:rPr>
        <w:t xml:space="preserve">3 vertical feet </w:t>
      </w:r>
      <w:r w:rsidR="00427FFB" w:rsidRPr="00B66A9F">
        <w:rPr>
          <w:rFonts w:asciiTheme="minorHAnsi" w:eastAsia="Arial Unicode MS" w:hAnsiTheme="minorHAnsi" w:cstheme="minorHAnsi"/>
          <w:color w:val="000000" w:themeColor="text1"/>
        </w:rPr>
        <w:t xml:space="preserve">below </w:t>
      </w:r>
      <w:r w:rsidR="001E7660" w:rsidRPr="00B66A9F">
        <w:rPr>
          <w:rFonts w:asciiTheme="minorHAnsi" w:eastAsia="Arial Unicode MS" w:hAnsiTheme="minorHAnsi" w:cstheme="minorHAnsi"/>
          <w:color w:val="000000" w:themeColor="text1"/>
        </w:rPr>
        <w:t xml:space="preserve">the excavation </w:t>
      </w:r>
      <w:r w:rsidR="00427FFB" w:rsidRPr="00B66A9F">
        <w:rPr>
          <w:rFonts w:asciiTheme="minorHAnsi" w:eastAsia="Arial Unicode MS" w:hAnsiTheme="minorHAnsi" w:cstheme="minorHAnsi"/>
          <w:color w:val="000000" w:themeColor="text1"/>
        </w:rPr>
        <w:t>of</w:t>
      </w:r>
      <w:r w:rsidR="001E7660" w:rsidRPr="00B66A9F">
        <w:rPr>
          <w:rFonts w:asciiTheme="minorHAnsi" w:eastAsia="Arial Unicode MS" w:hAnsiTheme="minorHAnsi" w:cstheme="minorHAnsi"/>
          <w:color w:val="000000" w:themeColor="text1"/>
        </w:rPr>
        <w:t xml:space="preserve"> </w:t>
      </w:r>
      <w:r w:rsidR="00427FFB" w:rsidRPr="00B66A9F">
        <w:rPr>
          <w:rFonts w:asciiTheme="minorHAnsi" w:eastAsia="Arial Unicode MS" w:hAnsiTheme="minorHAnsi" w:cstheme="minorHAnsi"/>
          <w:color w:val="000000" w:themeColor="text1"/>
        </w:rPr>
        <w:t>the</w:t>
      </w:r>
      <w:r w:rsidR="001E7660" w:rsidRPr="00B66A9F">
        <w:rPr>
          <w:rFonts w:asciiTheme="minorHAnsi" w:eastAsia="Arial Unicode MS" w:hAnsiTheme="minorHAnsi" w:cstheme="minorHAnsi"/>
          <w:color w:val="000000" w:themeColor="text1"/>
        </w:rPr>
        <w:t xml:space="preserve"> graywater irrigation field or mulch basin</w:t>
      </w:r>
      <w:r w:rsidR="00427FFB" w:rsidRPr="00B66A9F">
        <w:rPr>
          <w:rFonts w:asciiTheme="minorHAnsi" w:eastAsia="Arial Unicode MS" w:hAnsiTheme="minorHAnsi" w:cstheme="minorHAnsi"/>
          <w:color w:val="000000" w:themeColor="text1"/>
        </w:rPr>
        <w:t>(s),</w:t>
      </w:r>
      <w:r w:rsidR="001E7660" w:rsidRPr="00B66A9F">
        <w:rPr>
          <w:rFonts w:asciiTheme="minorHAnsi" w:eastAsia="Arial Unicode MS" w:hAnsiTheme="minorHAnsi" w:cstheme="minorHAnsi"/>
          <w:color w:val="000000" w:themeColor="text1"/>
        </w:rPr>
        <w:t xml:space="preserve"> </w:t>
      </w:r>
      <w:r w:rsidRPr="00B66A9F">
        <w:rPr>
          <w:rFonts w:asciiTheme="minorHAnsi" w:eastAsia="Arial Unicode MS" w:hAnsiTheme="minorHAnsi" w:cstheme="minorHAnsi"/>
          <w:color w:val="000000" w:themeColor="text1"/>
        </w:rPr>
        <w:t xml:space="preserve">are exempt. </w:t>
      </w:r>
    </w:p>
    <w:p w14:paraId="11D5911B" w14:textId="4EB637DA" w:rsidR="00A53DA4" w:rsidRPr="0085362E" w:rsidRDefault="00A53DA4" w:rsidP="0085362E">
      <w:pPr>
        <w:pStyle w:val="BodyA"/>
        <w:keepLines/>
        <w:widowControl w:val="0"/>
        <w:spacing w:before="120" w:after="120" w:line="20" w:lineRule="atLeast"/>
        <w:ind w:left="360"/>
        <w:rPr>
          <w:rFonts w:asciiTheme="minorHAnsi" w:eastAsia="Arial Unicode MS" w:hAnsiTheme="minorHAnsi" w:cstheme="minorHAnsi"/>
        </w:rPr>
      </w:pPr>
      <w:r w:rsidRPr="00937202">
        <w:rPr>
          <w:rFonts w:asciiTheme="minorHAnsi" w:hAnsiTheme="minorHAnsi" w:cstheme="minorHAnsi"/>
          <w:b/>
          <w:bCs/>
        </w:rPr>
        <w:t>EXCEPTION 2 to Section 5(b):</w:t>
      </w:r>
      <w:r w:rsidRPr="00937202">
        <w:rPr>
          <w:rFonts w:asciiTheme="minorHAnsi" w:hAnsiTheme="minorHAnsi" w:cstheme="minorHAnsi"/>
        </w:rPr>
        <w:t xml:space="preserve"> </w:t>
      </w:r>
      <w:r w:rsidRPr="00937202">
        <w:rPr>
          <w:rFonts w:asciiTheme="minorHAnsi" w:eastAsia="Arial Unicode MS" w:hAnsiTheme="minorHAnsi" w:cstheme="minorHAnsi"/>
        </w:rPr>
        <w:t xml:space="preserve">Bathroom and laundry room remodels where </w:t>
      </w:r>
      <w:r w:rsidR="004E2CEE" w:rsidRPr="00937202">
        <w:rPr>
          <w:rFonts w:asciiTheme="minorHAnsi" w:eastAsia="Arial Unicode MS" w:hAnsiTheme="minorHAnsi" w:cstheme="minorHAnsi"/>
        </w:rPr>
        <w:t xml:space="preserve">existing </w:t>
      </w:r>
      <w:r w:rsidRPr="00937202">
        <w:rPr>
          <w:rFonts w:asciiTheme="minorHAnsi" w:eastAsia="Arial Unicode MS" w:hAnsiTheme="minorHAnsi" w:cstheme="minorHAnsi"/>
        </w:rPr>
        <w:t>drainage plumbing is embedded in a concrete slab</w:t>
      </w:r>
      <w:r w:rsidR="00197AAB">
        <w:rPr>
          <w:rFonts w:asciiTheme="minorHAnsi" w:eastAsia="Arial Unicode MS" w:hAnsiTheme="minorHAnsi" w:cstheme="minorHAnsi"/>
        </w:rPr>
        <w:t xml:space="preserve">, and </w:t>
      </w:r>
      <w:r w:rsidR="00E6615F">
        <w:rPr>
          <w:rFonts w:asciiTheme="minorHAnsi" w:eastAsia="Arial Unicode MS" w:hAnsiTheme="minorHAnsi" w:cstheme="minorHAnsi"/>
        </w:rPr>
        <w:t xml:space="preserve">where </w:t>
      </w:r>
      <w:r w:rsidR="00197AAB">
        <w:rPr>
          <w:rFonts w:asciiTheme="minorHAnsi" w:eastAsia="Arial Unicode MS" w:hAnsiTheme="minorHAnsi" w:cstheme="minorHAnsi"/>
        </w:rPr>
        <w:t>under</w:t>
      </w:r>
      <w:r w:rsidR="00E027D0">
        <w:rPr>
          <w:rFonts w:asciiTheme="minorHAnsi" w:eastAsia="Arial Unicode MS" w:hAnsiTheme="minorHAnsi" w:cstheme="minorHAnsi"/>
        </w:rPr>
        <w:t>-</w:t>
      </w:r>
      <w:r w:rsidR="00197AAB">
        <w:rPr>
          <w:rFonts w:asciiTheme="minorHAnsi" w:eastAsia="Arial Unicode MS" w:hAnsiTheme="minorHAnsi" w:cstheme="minorHAnsi"/>
        </w:rPr>
        <w:t>slab drainage plumbing is not being altered or extended</w:t>
      </w:r>
      <w:r w:rsidR="00E027D0">
        <w:rPr>
          <w:rFonts w:asciiTheme="minorHAnsi" w:eastAsia="Arial Unicode MS" w:hAnsiTheme="minorHAnsi" w:cstheme="minorHAnsi"/>
        </w:rPr>
        <w:t>,</w:t>
      </w:r>
      <w:r w:rsidRPr="00937202">
        <w:rPr>
          <w:rFonts w:asciiTheme="minorHAnsi" w:eastAsia="Arial Unicode MS" w:hAnsiTheme="minorHAnsi" w:cstheme="minorHAnsi"/>
        </w:rPr>
        <w:t xml:space="preserve"> are exempt. </w:t>
      </w:r>
    </w:p>
    <w:p w14:paraId="43812121" w14:textId="3A464401" w:rsidR="00A476E0" w:rsidRPr="009D397F" w:rsidRDefault="00A53DA4" w:rsidP="009259B1">
      <w:pPr>
        <w:pStyle w:val="ListParagraph"/>
        <w:keepNext/>
        <w:keepLines/>
        <w:widowControl w:val="0"/>
        <w:spacing w:before="120" w:line="20" w:lineRule="atLeast"/>
        <w:ind w:left="360"/>
        <w:rPr>
          <w:rFonts w:asciiTheme="minorHAnsi" w:hAnsiTheme="minorHAnsi" w:cstheme="minorHAnsi"/>
          <w:sz w:val="22"/>
          <w:szCs w:val="22"/>
        </w:rPr>
      </w:pPr>
      <w:r w:rsidRPr="00937202">
        <w:rPr>
          <w:rFonts w:asciiTheme="minorHAnsi" w:hAnsiTheme="minorHAnsi" w:cstheme="minorHAnsi"/>
          <w:b/>
          <w:bCs/>
          <w:sz w:val="22"/>
          <w:szCs w:val="22"/>
        </w:rPr>
        <w:t>EXCEPTION 3 to Section 5(b)</w:t>
      </w:r>
      <w:r w:rsidRPr="00937202">
        <w:rPr>
          <w:rFonts w:asciiTheme="minorHAnsi" w:hAnsiTheme="minorHAnsi" w:cstheme="minorHAnsi"/>
          <w:sz w:val="22"/>
          <w:szCs w:val="22"/>
        </w:rPr>
        <w:t xml:space="preserve">: </w:t>
      </w:r>
      <w:r w:rsidR="008052F2">
        <w:rPr>
          <w:rFonts w:asciiTheme="minorHAnsi" w:hAnsiTheme="minorHAnsi" w:cstheme="minorHAnsi"/>
          <w:sz w:val="22"/>
          <w:szCs w:val="22"/>
        </w:rPr>
        <w:t xml:space="preserve">Projects </w:t>
      </w:r>
      <w:r w:rsidR="009259B1">
        <w:rPr>
          <w:rFonts w:asciiTheme="minorHAnsi" w:hAnsiTheme="minorHAnsi" w:cstheme="minorHAnsi"/>
          <w:sz w:val="22"/>
          <w:szCs w:val="22"/>
        </w:rPr>
        <w:t xml:space="preserve">with landscaped areas </w:t>
      </w:r>
      <w:r w:rsidRPr="00937202">
        <w:rPr>
          <w:rFonts w:asciiTheme="minorHAnsi" w:hAnsiTheme="minorHAnsi" w:cstheme="minorHAnsi"/>
          <w:sz w:val="22"/>
          <w:szCs w:val="22"/>
        </w:rPr>
        <w:t xml:space="preserve">that are </w:t>
      </w:r>
      <w:r w:rsidR="009259B1">
        <w:rPr>
          <w:rFonts w:asciiTheme="minorHAnsi" w:hAnsiTheme="minorHAnsi" w:cstheme="minorHAnsi"/>
          <w:sz w:val="22"/>
          <w:szCs w:val="22"/>
        </w:rPr>
        <w:t>unable to</w:t>
      </w:r>
      <w:r w:rsidRPr="00937202">
        <w:rPr>
          <w:rFonts w:asciiTheme="minorHAnsi" w:hAnsiTheme="minorHAnsi" w:cstheme="minorHAnsi"/>
          <w:sz w:val="22"/>
          <w:szCs w:val="22"/>
        </w:rPr>
        <w:t xml:space="preserve"> </w:t>
      </w:r>
      <w:r w:rsidR="009259B1">
        <w:rPr>
          <w:rFonts w:asciiTheme="minorHAnsi" w:hAnsiTheme="minorHAnsi" w:cstheme="minorHAnsi"/>
          <w:sz w:val="22"/>
          <w:szCs w:val="22"/>
        </w:rPr>
        <w:t>infiltrate</w:t>
      </w:r>
      <w:r w:rsidR="009C434D">
        <w:rPr>
          <w:rFonts w:asciiTheme="minorHAnsi" w:hAnsiTheme="minorHAnsi" w:cstheme="minorHAnsi"/>
          <w:sz w:val="22"/>
          <w:szCs w:val="22"/>
        </w:rPr>
        <w:t xml:space="preserve"> the</w:t>
      </w:r>
      <w:r w:rsidR="009259B1">
        <w:rPr>
          <w:rFonts w:asciiTheme="minorHAnsi" w:hAnsiTheme="minorHAnsi" w:cstheme="minorHAnsi"/>
          <w:sz w:val="22"/>
          <w:szCs w:val="22"/>
        </w:rPr>
        <w:t xml:space="preserve"> </w:t>
      </w:r>
      <w:r w:rsidR="00B1513A">
        <w:rPr>
          <w:rFonts w:asciiTheme="minorHAnsi" w:hAnsiTheme="minorHAnsi" w:cstheme="minorHAnsi"/>
          <w:sz w:val="22"/>
          <w:szCs w:val="22"/>
        </w:rPr>
        <w:t>daily</w:t>
      </w:r>
      <w:r w:rsidR="009C434D">
        <w:rPr>
          <w:rFonts w:asciiTheme="minorHAnsi" w:hAnsiTheme="minorHAnsi" w:cstheme="minorHAnsi"/>
          <w:sz w:val="22"/>
          <w:szCs w:val="22"/>
        </w:rPr>
        <w:t xml:space="preserve"> volume of</w:t>
      </w:r>
      <w:r w:rsidR="00B1513A">
        <w:rPr>
          <w:rFonts w:asciiTheme="minorHAnsi" w:hAnsiTheme="minorHAnsi" w:cstheme="minorHAnsi"/>
          <w:sz w:val="22"/>
          <w:szCs w:val="22"/>
        </w:rPr>
        <w:t xml:space="preserve"> </w:t>
      </w:r>
      <w:r w:rsidR="00BA2D26" w:rsidRPr="00937202">
        <w:rPr>
          <w:rFonts w:asciiTheme="minorHAnsi" w:hAnsiTheme="minorHAnsi" w:cstheme="minorHAnsi"/>
          <w:sz w:val="22"/>
          <w:szCs w:val="22"/>
        </w:rPr>
        <w:t>g</w:t>
      </w:r>
      <w:r w:rsidR="00990B4E" w:rsidRPr="00937202">
        <w:rPr>
          <w:rFonts w:asciiTheme="minorHAnsi" w:hAnsiTheme="minorHAnsi" w:cstheme="minorHAnsi"/>
          <w:sz w:val="22"/>
          <w:szCs w:val="22"/>
        </w:rPr>
        <w:t>raywater</w:t>
      </w:r>
      <w:r w:rsidR="00B1513A">
        <w:rPr>
          <w:rFonts w:asciiTheme="minorHAnsi" w:hAnsiTheme="minorHAnsi" w:cstheme="minorHAnsi"/>
          <w:sz w:val="22"/>
          <w:szCs w:val="22"/>
        </w:rPr>
        <w:t xml:space="preserve"> produced</w:t>
      </w:r>
      <w:r w:rsidR="00990B4E" w:rsidRPr="00937202">
        <w:rPr>
          <w:rFonts w:asciiTheme="minorHAnsi" w:hAnsiTheme="minorHAnsi" w:cstheme="minorHAnsi"/>
          <w:sz w:val="22"/>
          <w:szCs w:val="22"/>
        </w:rPr>
        <w:t xml:space="preserve"> from </w:t>
      </w:r>
      <w:r w:rsidR="00BA2D26" w:rsidRPr="00937202">
        <w:rPr>
          <w:rFonts w:asciiTheme="minorHAnsi" w:hAnsiTheme="minorHAnsi" w:cstheme="minorHAnsi"/>
          <w:sz w:val="22"/>
          <w:szCs w:val="22"/>
        </w:rPr>
        <w:t xml:space="preserve">mandatory </w:t>
      </w:r>
      <w:r w:rsidR="0096231E">
        <w:rPr>
          <w:rFonts w:asciiTheme="minorHAnsi" w:hAnsiTheme="minorHAnsi" w:cstheme="minorHAnsi"/>
          <w:sz w:val="22"/>
          <w:szCs w:val="22"/>
        </w:rPr>
        <w:t>g</w:t>
      </w:r>
      <w:r w:rsidR="00B1513A">
        <w:rPr>
          <w:rFonts w:asciiTheme="minorHAnsi" w:hAnsiTheme="minorHAnsi" w:cstheme="minorHAnsi"/>
          <w:sz w:val="22"/>
          <w:szCs w:val="22"/>
        </w:rPr>
        <w:t>raywater source</w:t>
      </w:r>
      <w:r w:rsidR="008052F2">
        <w:rPr>
          <w:rFonts w:asciiTheme="minorHAnsi" w:hAnsiTheme="minorHAnsi" w:cstheme="minorHAnsi"/>
          <w:sz w:val="22"/>
          <w:szCs w:val="22"/>
        </w:rPr>
        <w:t>(</w:t>
      </w:r>
      <w:r w:rsidR="00B1513A">
        <w:rPr>
          <w:rFonts w:asciiTheme="minorHAnsi" w:hAnsiTheme="minorHAnsi" w:cstheme="minorHAnsi"/>
          <w:sz w:val="22"/>
          <w:szCs w:val="22"/>
        </w:rPr>
        <w:t>s</w:t>
      </w:r>
      <w:r w:rsidR="008052F2">
        <w:rPr>
          <w:rFonts w:asciiTheme="minorHAnsi" w:hAnsiTheme="minorHAnsi" w:cstheme="minorHAnsi"/>
          <w:sz w:val="22"/>
          <w:szCs w:val="22"/>
        </w:rPr>
        <w:t>)</w:t>
      </w:r>
      <w:r w:rsidR="00B1513A">
        <w:rPr>
          <w:rFonts w:asciiTheme="minorHAnsi" w:hAnsiTheme="minorHAnsi" w:cstheme="minorHAnsi"/>
          <w:sz w:val="22"/>
          <w:szCs w:val="22"/>
        </w:rPr>
        <w:t xml:space="preserve"> in Table 2 </w:t>
      </w:r>
      <w:r w:rsidRPr="00937202">
        <w:rPr>
          <w:rFonts w:asciiTheme="minorHAnsi" w:hAnsiTheme="minorHAnsi" w:cstheme="minorHAnsi"/>
          <w:sz w:val="22"/>
          <w:szCs w:val="22"/>
        </w:rPr>
        <w:t>are exempt</w:t>
      </w:r>
      <w:r w:rsidRPr="008052F2">
        <w:rPr>
          <w:rFonts w:asciiTheme="minorHAnsi" w:hAnsiTheme="minorHAnsi" w:cstheme="minorHAnsi"/>
          <w:sz w:val="22"/>
          <w:szCs w:val="22"/>
        </w:rPr>
        <w:t xml:space="preserve">. </w:t>
      </w:r>
      <w:r w:rsidR="008052F2" w:rsidRPr="008052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Project applicants claiming this </w:t>
      </w:r>
      <w:r w:rsidR="0096231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exception</w:t>
      </w:r>
      <w:r w:rsidR="0096231E" w:rsidRPr="008052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8052F2" w:rsidRPr="008052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shall submit documentation demonstrating</w:t>
      </w:r>
      <w:r w:rsidR="00951749">
        <w:rPr>
          <w:rFonts w:asciiTheme="minorHAnsi" w:hAnsiTheme="minorHAnsi" w:cstheme="minorHAnsi"/>
          <w:sz w:val="22"/>
          <w:szCs w:val="22"/>
        </w:rPr>
        <w:t xml:space="preserve"> </w:t>
      </w:r>
      <w:r w:rsidR="00825EFC">
        <w:rPr>
          <w:rFonts w:asciiTheme="minorHAnsi" w:hAnsiTheme="minorHAnsi" w:cstheme="minorHAnsi"/>
          <w:sz w:val="22"/>
          <w:szCs w:val="22"/>
        </w:rPr>
        <w:t xml:space="preserve">exception’s </w:t>
      </w:r>
      <w:r w:rsidR="00951749">
        <w:rPr>
          <w:rFonts w:asciiTheme="minorHAnsi" w:hAnsiTheme="minorHAnsi" w:cstheme="minorHAnsi"/>
          <w:sz w:val="22"/>
          <w:szCs w:val="22"/>
        </w:rPr>
        <w:t>applicability</w:t>
      </w:r>
      <w:r w:rsidRPr="00937202">
        <w:rPr>
          <w:rFonts w:asciiTheme="minorHAnsi" w:hAnsiTheme="minorHAnsi" w:cstheme="minorHAnsi"/>
          <w:sz w:val="22"/>
          <w:szCs w:val="22"/>
        </w:rPr>
        <w:t>.</w:t>
      </w:r>
      <w:r w:rsidR="009D485B" w:rsidRPr="00937202">
        <w:rPr>
          <w:rFonts w:asciiTheme="minorHAnsi" w:hAnsiTheme="minorHAnsi" w:cstheme="minorHAnsi"/>
          <w:sz w:val="22"/>
          <w:szCs w:val="22"/>
        </w:rPr>
        <w:t xml:space="preserve"> </w:t>
      </w:r>
      <w:r w:rsidRPr="0093720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694B49" w14:textId="77777777" w:rsidR="009259B1" w:rsidRDefault="009259B1" w:rsidP="00455BC3">
      <w:pPr>
        <w:pStyle w:val="BodyA"/>
        <w:keepLines/>
        <w:widowControl w:val="0"/>
        <w:shd w:val="clear" w:color="auto" w:fill="FFFFFF"/>
        <w:spacing w:after="120" w:line="240" w:lineRule="auto"/>
        <w:rPr>
          <w:rFonts w:asciiTheme="minorHAnsi" w:hAnsiTheme="minorHAnsi" w:cstheme="minorHAnsi"/>
          <w:b/>
          <w:bCs/>
          <w:i/>
          <w:iCs/>
        </w:rPr>
      </w:pPr>
    </w:p>
    <w:p w14:paraId="290FB970" w14:textId="36FC056F" w:rsidR="00A53DA4" w:rsidRPr="00EF459E" w:rsidRDefault="00A53DA4" w:rsidP="00455BC3">
      <w:pPr>
        <w:pStyle w:val="BodyA"/>
        <w:keepLines/>
        <w:widowControl w:val="0"/>
        <w:shd w:val="clear" w:color="auto" w:fill="FFFFFF"/>
        <w:spacing w:after="120" w:line="240" w:lineRule="auto"/>
        <w:rPr>
          <w:rFonts w:asciiTheme="minorHAnsi" w:hAnsiTheme="minorHAnsi" w:cstheme="minorHAnsi"/>
          <w:i/>
          <w:iCs/>
        </w:rPr>
      </w:pPr>
      <w:r w:rsidRPr="00EF459E">
        <w:rPr>
          <w:rFonts w:asciiTheme="minorHAnsi" w:hAnsiTheme="minorHAnsi" w:cstheme="minorHAnsi"/>
          <w:b/>
          <w:bCs/>
          <w:i/>
          <w:iCs/>
        </w:rPr>
        <w:t xml:space="preserve">TABLE </w:t>
      </w:r>
      <w:r w:rsidR="00776689" w:rsidRPr="00EF459E">
        <w:rPr>
          <w:rFonts w:asciiTheme="minorHAnsi" w:hAnsiTheme="minorHAnsi" w:cstheme="minorHAnsi"/>
          <w:b/>
          <w:bCs/>
          <w:i/>
          <w:iCs/>
        </w:rPr>
        <w:t>2</w:t>
      </w:r>
      <w:r w:rsidRPr="00EF459E">
        <w:rPr>
          <w:rFonts w:asciiTheme="minorHAnsi" w:hAnsiTheme="minorHAnsi" w:cstheme="minorHAnsi"/>
          <w:b/>
          <w:bCs/>
          <w:i/>
          <w:iCs/>
        </w:rPr>
        <w:t>:</w:t>
      </w:r>
      <w:r w:rsidRPr="00455BC3">
        <w:rPr>
          <w:b/>
          <w:bCs/>
        </w:rPr>
        <w:t xml:space="preserve"> </w:t>
      </w:r>
      <w:r w:rsidRPr="00EF459E">
        <w:rPr>
          <w:rFonts w:asciiTheme="minorHAnsi" w:hAnsiTheme="minorHAnsi" w:cstheme="minorHAnsi"/>
          <w:i/>
          <w:iCs/>
        </w:rPr>
        <w:t xml:space="preserve">Graywater Sources </w:t>
      </w:r>
      <w:r w:rsidR="00780813" w:rsidRPr="00EF459E">
        <w:rPr>
          <w:rFonts w:asciiTheme="minorHAnsi" w:hAnsiTheme="minorHAnsi" w:cstheme="minorHAnsi"/>
          <w:i/>
          <w:iCs/>
        </w:rPr>
        <w:t>Requiring</w:t>
      </w:r>
      <w:r w:rsidRPr="00EF459E">
        <w:rPr>
          <w:rFonts w:asciiTheme="minorHAnsi" w:hAnsiTheme="minorHAnsi" w:cstheme="minorHAnsi"/>
          <w:i/>
          <w:iCs/>
        </w:rPr>
        <w:t xml:space="preserve"> Mandatory Dual Drainage Plumbing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43" w:type="dxa"/>
          <w:left w:w="110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4315"/>
        <w:gridCol w:w="4724"/>
      </w:tblGrid>
      <w:tr w:rsidR="00A53DA4" w:rsidRPr="00937202" w14:paraId="583F46FE" w14:textId="77777777" w:rsidTr="00C201C5">
        <w:trPr>
          <w:trHeight w:val="176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49D354" w14:textId="77777777" w:rsidR="00A53DA4" w:rsidRPr="00937202" w:rsidRDefault="00A53DA4" w:rsidP="009F218D">
            <w:pPr>
              <w:pStyle w:val="BodyA"/>
              <w:keepLines/>
              <w:widowControl w:val="0"/>
              <w:shd w:val="clear" w:color="auto" w:fill="FFFFFF"/>
              <w:spacing w:line="100" w:lineRule="atLeast"/>
              <w:rPr>
                <w:rFonts w:asciiTheme="minorHAnsi" w:hAnsiTheme="minorHAnsi" w:cstheme="minorHAnsi"/>
                <w:b/>
                <w:bCs/>
              </w:rPr>
            </w:pPr>
            <w:r w:rsidRPr="00937202">
              <w:rPr>
                <w:rFonts w:asciiTheme="minorHAnsi" w:hAnsiTheme="minorHAnsi" w:cstheme="minorHAnsi"/>
                <w:b/>
                <w:bCs/>
              </w:rPr>
              <w:t>Project Type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3D2EF5" w14:textId="7EB41C6F" w:rsidR="00A53DA4" w:rsidRPr="00937202" w:rsidRDefault="00A53DA4" w:rsidP="009F218D">
            <w:pPr>
              <w:pStyle w:val="BodyA"/>
              <w:keepLines/>
              <w:widowControl w:val="0"/>
              <w:shd w:val="clear" w:color="auto" w:fill="FFFFFF"/>
              <w:spacing w:line="100" w:lineRule="atLeast"/>
              <w:rPr>
                <w:rFonts w:asciiTheme="minorHAnsi" w:hAnsiTheme="minorHAnsi" w:cstheme="minorHAnsi"/>
              </w:rPr>
            </w:pPr>
            <w:r w:rsidRPr="00937202">
              <w:rPr>
                <w:rFonts w:asciiTheme="minorHAnsi" w:hAnsiTheme="minorHAnsi" w:cstheme="minorHAnsi"/>
                <w:b/>
                <w:bCs/>
              </w:rPr>
              <w:t xml:space="preserve">Graywater Sources </w:t>
            </w:r>
            <w:r w:rsidR="00780813" w:rsidRPr="00937202">
              <w:rPr>
                <w:rFonts w:asciiTheme="minorHAnsi" w:hAnsiTheme="minorHAnsi" w:cstheme="minorHAnsi"/>
                <w:b/>
                <w:bCs/>
              </w:rPr>
              <w:t>R</w:t>
            </w:r>
            <w:r w:rsidRPr="00937202">
              <w:rPr>
                <w:rFonts w:asciiTheme="minorHAnsi" w:hAnsiTheme="minorHAnsi" w:cstheme="minorHAnsi"/>
                <w:b/>
                <w:bCs/>
              </w:rPr>
              <w:t xml:space="preserve">equiring Mandatory Dual Drainage Plumbing </w:t>
            </w:r>
          </w:p>
        </w:tc>
      </w:tr>
      <w:tr w:rsidR="00A53DA4" w:rsidRPr="00937202" w14:paraId="35BFBBC8" w14:textId="77777777" w:rsidTr="00C201C5">
        <w:trPr>
          <w:trHeight w:val="374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4B595D" w14:textId="77777777" w:rsidR="00C201C5" w:rsidRDefault="00A53DA4" w:rsidP="009F218D">
            <w:pPr>
              <w:pStyle w:val="BodyA"/>
              <w:keepLines/>
              <w:widowControl w:val="0"/>
              <w:shd w:val="clear" w:color="auto" w:fill="FFFFFF"/>
              <w:spacing w:line="100" w:lineRule="atLeast"/>
              <w:rPr>
                <w:rFonts w:asciiTheme="minorHAnsi" w:hAnsiTheme="minorHAnsi" w:cstheme="minorHAnsi"/>
                <w:b/>
                <w:bCs/>
              </w:rPr>
            </w:pPr>
            <w:r w:rsidRPr="00937202">
              <w:rPr>
                <w:rFonts w:asciiTheme="minorHAnsi" w:hAnsiTheme="minorHAnsi" w:cstheme="minorHAnsi"/>
                <w:b/>
                <w:bCs/>
              </w:rPr>
              <w:t>New Construction</w:t>
            </w:r>
            <w:r w:rsidR="00C201C5">
              <w:rPr>
                <w:rFonts w:asciiTheme="minorHAnsi" w:hAnsiTheme="minorHAnsi" w:cstheme="minorHAnsi"/>
                <w:b/>
                <w:bCs/>
              </w:rPr>
              <w:t xml:space="preserve">: </w:t>
            </w:r>
          </w:p>
          <w:p w14:paraId="7114E71C" w14:textId="3DFFACCE" w:rsidR="00C201C5" w:rsidRDefault="00C201C5" w:rsidP="00C201C5">
            <w:pPr>
              <w:pStyle w:val="BodyA"/>
              <w:keepLines/>
              <w:widowControl w:val="0"/>
              <w:numPr>
                <w:ilvl w:val="0"/>
                <w:numId w:val="6"/>
              </w:numPr>
              <w:shd w:val="clear" w:color="auto" w:fill="FFFFFF"/>
              <w:spacing w:line="100" w:lineRule="atLeast"/>
              <w:rPr>
                <w:rFonts w:asciiTheme="minorHAnsi" w:hAnsiTheme="minorHAnsi" w:cstheme="minorHAnsi"/>
              </w:rPr>
            </w:pPr>
            <w:r w:rsidRPr="00C201C5">
              <w:rPr>
                <w:rFonts w:asciiTheme="minorHAnsi" w:hAnsiTheme="minorHAnsi" w:cstheme="minorHAnsi"/>
              </w:rPr>
              <w:t>Accessory Dwelling Unit (ADU)</w:t>
            </w:r>
            <w:r>
              <w:rPr>
                <w:rFonts w:asciiTheme="minorHAnsi" w:hAnsiTheme="minorHAnsi" w:cstheme="minorHAnsi"/>
              </w:rPr>
              <w:t>,</w:t>
            </w:r>
            <w:r w:rsidRPr="00C201C5">
              <w:rPr>
                <w:rFonts w:asciiTheme="minorHAnsi" w:hAnsiTheme="minorHAnsi" w:cstheme="minorHAnsi"/>
              </w:rPr>
              <w:t xml:space="preserve"> or</w:t>
            </w:r>
            <w:r w:rsidR="00A53DA4" w:rsidRPr="00C201C5">
              <w:rPr>
                <w:rFonts w:asciiTheme="minorHAnsi" w:hAnsiTheme="minorHAnsi" w:cstheme="minorHAnsi"/>
              </w:rPr>
              <w:t xml:space="preserve"> </w:t>
            </w:r>
          </w:p>
          <w:p w14:paraId="0E935DE3" w14:textId="026ED603" w:rsidR="00A53DA4" w:rsidRPr="00C201C5" w:rsidRDefault="00A53DA4" w:rsidP="00C201C5">
            <w:pPr>
              <w:pStyle w:val="BodyA"/>
              <w:keepLines/>
              <w:widowControl w:val="0"/>
              <w:numPr>
                <w:ilvl w:val="0"/>
                <w:numId w:val="6"/>
              </w:numPr>
              <w:shd w:val="clear" w:color="auto" w:fill="FFFFFF"/>
              <w:spacing w:line="100" w:lineRule="atLeast"/>
              <w:rPr>
                <w:rFonts w:asciiTheme="minorHAnsi" w:hAnsiTheme="minorHAnsi" w:cstheme="minorHAnsi"/>
              </w:rPr>
            </w:pPr>
            <w:r w:rsidRPr="00C201C5">
              <w:rPr>
                <w:rFonts w:asciiTheme="minorHAnsi" w:hAnsiTheme="minorHAnsi" w:cstheme="minorHAnsi"/>
              </w:rPr>
              <w:t>Single-family Dwelling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857840" w14:textId="77777777" w:rsidR="00A53DA4" w:rsidRPr="00937202" w:rsidRDefault="00A53DA4" w:rsidP="009F218D">
            <w:pPr>
              <w:pStyle w:val="BodyA"/>
              <w:keepLines/>
              <w:widowControl w:val="0"/>
              <w:numPr>
                <w:ilvl w:val="0"/>
                <w:numId w:val="6"/>
              </w:numPr>
              <w:shd w:val="clear" w:color="auto" w:fill="FFFFFF"/>
              <w:spacing w:line="100" w:lineRule="atLeast"/>
              <w:rPr>
                <w:rFonts w:asciiTheme="minorHAnsi" w:hAnsiTheme="minorHAnsi" w:cstheme="minorHAnsi"/>
              </w:rPr>
            </w:pPr>
            <w:r w:rsidRPr="00937202">
              <w:rPr>
                <w:rFonts w:asciiTheme="minorHAnsi" w:hAnsiTheme="minorHAnsi" w:cstheme="minorHAnsi"/>
              </w:rPr>
              <w:t>At least one clothes washer and</w:t>
            </w:r>
          </w:p>
          <w:p w14:paraId="0962FE3A" w14:textId="50294122" w:rsidR="00A53DA4" w:rsidRPr="00937202" w:rsidRDefault="00A53DA4" w:rsidP="009F218D">
            <w:pPr>
              <w:pStyle w:val="BodyA"/>
              <w:keepLines/>
              <w:widowControl w:val="0"/>
              <w:numPr>
                <w:ilvl w:val="0"/>
                <w:numId w:val="6"/>
              </w:numPr>
              <w:shd w:val="clear" w:color="auto" w:fill="FFFFFF"/>
              <w:spacing w:line="100" w:lineRule="atLeast"/>
              <w:rPr>
                <w:rFonts w:asciiTheme="minorHAnsi" w:hAnsiTheme="minorHAnsi" w:cstheme="minorHAnsi"/>
              </w:rPr>
            </w:pPr>
            <w:r w:rsidRPr="00937202">
              <w:rPr>
                <w:rFonts w:asciiTheme="minorHAnsi" w:hAnsiTheme="minorHAnsi" w:cstheme="minorHAnsi"/>
              </w:rPr>
              <w:t>At least one shower</w:t>
            </w:r>
            <w:r w:rsidR="00E30D9B" w:rsidRPr="00937202">
              <w:rPr>
                <w:rFonts w:asciiTheme="minorHAnsi" w:hAnsiTheme="minorHAnsi" w:cstheme="minorHAnsi"/>
              </w:rPr>
              <w:t xml:space="preserve"> </w:t>
            </w:r>
            <w:r w:rsidRPr="00937202">
              <w:rPr>
                <w:rFonts w:asciiTheme="minorHAnsi" w:hAnsiTheme="minorHAnsi" w:cstheme="minorHAnsi"/>
              </w:rPr>
              <w:t>or one bathtub shower</w:t>
            </w:r>
            <w:r w:rsidR="001E7660">
              <w:rPr>
                <w:rFonts w:asciiTheme="minorHAnsi" w:hAnsiTheme="minorHAnsi" w:cstheme="minorHAnsi"/>
              </w:rPr>
              <w:t xml:space="preserve"> </w:t>
            </w:r>
            <w:r w:rsidR="001E7660" w:rsidRPr="00B66A9F">
              <w:rPr>
                <w:rFonts w:asciiTheme="minorHAnsi" w:hAnsiTheme="minorHAnsi" w:cstheme="minorHAnsi"/>
                <w:color w:val="000000" w:themeColor="text1"/>
              </w:rPr>
              <w:t>from the master bath</w:t>
            </w:r>
            <w:r w:rsidR="00B66A9F">
              <w:rPr>
                <w:rFonts w:asciiTheme="minorHAnsi" w:hAnsiTheme="minorHAnsi" w:cstheme="minorHAnsi"/>
                <w:color w:val="000000" w:themeColor="text1"/>
              </w:rPr>
              <w:t>room</w:t>
            </w:r>
          </w:p>
        </w:tc>
      </w:tr>
      <w:tr w:rsidR="00C201C5" w:rsidRPr="00937202" w14:paraId="4E489E12" w14:textId="77777777" w:rsidTr="00C201C5">
        <w:trPr>
          <w:trHeight w:val="723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FFBB15" w14:textId="77777777" w:rsidR="00C201C5" w:rsidRDefault="00C201C5" w:rsidP="00C201C5">
            <w:pPr>
              <w:pStyle w:val="BodyA"/>
              <w:keepLines/>
              <w:widowControl w:val="0"/>
              <w:shd w:val="clear" w:color="auto" w:fill="FFFFFF"/>
              <w:spacing w:line="100" w:lineRule="atLeas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New Construction: </w:t>
            </w:r>
          </w:p>
          <w:p w14:paraId="1EC9F434" w14:textId="6AF9B0C7" w:rsidR="00C201C5" w:rsidRPr="00C201C5" w:rsidRDefault="00C201C5" w:rsidP="00C201C5">
            <w:pPr>
              <w:pStyle w:val="BodyA"/>
              <w:keepLines/>
              <w:widowControl w:val="0"/>
              <w:shd w:val="clear" w:color="auto" w:fill="FFFFFF"/>
              <w:spacing w:line="100" w:lineRule="atLeast"/>
              <w:rPr>
                <w:rFonts w:asciiTheme="minorHAnsi" w:hAnsiTheme="minorHAnsi" w:cstheme="minorHAnsi"/>
                <w:b/>
                <w:bCs/>
              </w:rPr>
            </w:pPr>
            <w:r w:rsidRPr="00C201C5">
              <w:rPr>
                <w:rFonts w:asciiTheme="minorHAnsi" w:hAnsiTheme="minorHAnsi" w:cstheme="minorHAnsi"/>
              </w:rPr>
              <w:t>Duplex Dwelling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F1C261" w14:textId="77777777" w:rsidR="00C201C5" w:rsidRPr="00C201C5" w:rsidRDefault="00C201C5" w:rsidP="00C201C5">
            <w:pPr>
              <w:numPr>
                <w:ilvl w:val="0"/>
                <w:numId w:val="7"/>
              </w:numPr>
              <w:shd w:val="clear" w:color="auto" w:fill="FFFFFF"/>
              <w:spacing w:line="253" w:lineRule="atLeast"/>
              <w:rPr>
                <w:rFonts w:ascii="Calibri" w:hAnsi="Calibri" w:cs="Calibri"/>
                <w:sz w:val="22"/>
                <w:szCs w:val="22"/>
              </w:rPr>
            </w:pPr>
            <w:r w:rsidRPr="00C201C5">
              <w:rPr>
                <w:rFonts w:ascii="Calibri" w:hAnsi="Calibri" w:cs="Calibri"/>
                <w:sz w:val="22"/>
                <w:szCs w:val="22"/>
              </w:rPr>
              <w:t>At least one clothes washer </w:t>
            </w:r>
            <w:r w:rsidRPr="00C201C5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shd w:val="clear" w:color="auto" w:fill="FFFFFF"/>
              </w:rPr>
              <w:t>in each unit </w:t>
            </w:r>
            <w:r w:rsidRPr="00C201C5">
              <w:rPr>
                <w:rFonts w:ascii="Calibri" w:hAnsi="Calibri" w:cs="Calibri"/>
                <w:sz w:val="22"/>
                <w:szCs w:val="22"/>
              </w:rPr>
              <w:t>and</w:t>
            </w:r>
          </w:p>
          <w:p w14:paraId="44AA248A" w14:textId="63E54671" w:rsidR="00C201C5" w:rsidRPr="00C201C5" w:rsidRDefault="00C201C5" w:rsidP="00C201C5">
            <w:pPr>
              <w:numPr>
                <w:ilvl w:val="0"/>
                <w:numId w:val="7"/>
              </w:numPr>
              <w:shd w:val="clear" w:color="auto" w:fill="FFFFFF"/>
              <w:spacing w:line="253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01C5">
              <w:rPr>
                <w:rFonts w:ascii="Calibri" w:hAnsi="Calibri" w:cs="Calibri"/>
                <w:sz w:val="22"/>
                <w:szCs w:val="22"/>
              </w:rPr>
              <w:t>At least one shower or one bathtub shower </w:t>
            </w:r>
            <w:r w:rsidR="00B66A9F">
              <w:rPr>
                <w:rFonts w:ascii="Calibri" w:hAnsi="Calibri" w:cs="Calibri"/>
                <w:sz w:val="22"/>
                <w:szCs w:val="22"/>
              </w:rPr>
              <w:t xml:space="preserve">from the master bathroom </w:t>
            </w:r>
            <w:r w:rsidRPr="00C201C5"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>in each unit</w:t>
            </w:r>
          </w:p>
        </w:tc>
      </w:tr>
      <w:tr w:rsidR="00A53DA4" w:rsidRPr="00937202" w14:paraId="6413C518" w14:textId="77777777" w:rsidTr="00C201C5">
        <w:trPr>
          <w:trHeight w:val="723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8E7431" w14:textId="77777777" w:rsidR="00C201C5" w:rsidRDefault="00A53DA4" w:rsidP="00C201C5">
            <w:pPr>
              <w:pStyle w:val="BodyA"/>
              <w:keepLines/>
              <w:widowControl w:val="0"/>
              <w:shd w:val="clear" w:color="auto" w:fill="FFFFFF"/>
              <w:spacing w:line="100" w:lineRule="atLeast"/>
              <w:rPr>
                <w:rFonts w:asciiTheme="minorHAnsi" w:hAnsiTheme="minorHAnsi" w:cstheme="minorHAnsi"/>
                <w:b/>
                <w:bCs/>
              </w:rPr>
            </w:pPr>
            <w:r w:rsidRPr="00937202">
              <w:rPr>
                <w:rFonts w:asciiTheme="minorHAnsi" w:hAnsiTheme="minorHAnsi" w:cstheme="minorHAnsi"/>
                <w:b/>
                <w:bCs/>
              </w:rPr>
              <w:t>New Construction</w:t>
            </w:r>
            <w:r w:rsidR="00C201C5">
              <w:rPr>
                <w:rFonts w:asciiTheme="minorHAnsi" w:hAnsiTheme="minorHAnsi" w:cstheme="minorHAnsi"/>
                <w:b/>
                <w:bCs/>
              </w:rPr>
              <w:t>:</w:t>
            </w:r>
            <w:r w:rsidRPr="00937202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577BA898" w14:textId="77777777" w:rsidR="00C201C5" w:rsidRDefault="00A53DA4" w:rsidP="00C201C5">
            <w:pPr>
              <w:pStyle w:val="BodyA"/>
              <w:keepLines/>
              <w:widowControl w:val="0"/>
              <w:shd w:val="clear" w:color="auto" w:fill="FFFFFF"/>
              <w:spacing w:line="100" w:lineRule="atLeast"/>
              <w:rPr>
                <w:rFonts w:asciiTheme="minorHAnsi" w:hAnsiTheme="minorHAnsi" w:cstheme="minorHAnsi"/>
              </w:rPr>
            </w:pPr>
            <w:r w:rsidRPr="00C201C5">
              <w:rPr>
                <w:rFonts w:asciiTheme="minorHAnsi" w:hAnsiTheme="minorHAnsi" w:cstheme="minorHAnsi"/>
              </w:rPr>
              <w:t>Multi-family Residential Building</w:t>
            </w:r>
          </w:p>
          <w:p w14:paraId="17F1F3A7" w14:textId="27E3BF4F" w:rsidR="00A53DA4" w:rsidRPr="00C201C5" w:rsidRDefault="00A53DA4" w:rsidP="00C201C5">
            <w:pPr>
              <w:pStyle w:val="BodyA"/>
              <w:keepLines/>
              <w:widowControl w:val="0"/>
              <w:shd w:val="clear" w:color="auto" w:fill="FFFFFF"/>
              <w:spacing w:line="100" w:lineRule="atLeast"/>
              <w:rPr>
                <w:rFonts w:asciiTheme="minorHAnsi" w:hAnsiTheme="minorHAnsi" w:cstheme="minorHAnsi"/>
                <w:b/>
                <w:bCs/>
              </w:rPr>
            </w:pPr>
            <w:r w:rsidRPr="00C201C5">
              <w:rPr>
                <w:rFonts w:asciiTheme="minorHAnsi" w:hAnsiTheme="minorHAnsi" w:cstheme="minorHAnsi"/>
              </w:rPr>
              <w:t>(3 or more dwelling units)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1CFEF9" w14:textId="77777777" w:rsidR="00A53DA4" w:rsidRPr="00937202" w:rsidRDefault="00A53DA4" w:rsidP="009F218D">
            <w:pPr>
              <w:pStyle w:val="BodyA"/>
              <w:keepLines/>
              <w:widowControl w:val="0"/>
              <w:numPr>
                <w:ilvl w:val="0"/>
                <w:numId w:val="7"/>
              </w:numPr>
              <w:shd w:val="clear" w:color="auto" w:fill="FFFFFF"/>
              <w:spacing w:line="100" w:lineRule="atLeast"/>
              <w:rPr>
                <w:rFonts w:asciiTheme="minorHAnsi" w:hAnsiTheme="minorHAnsi" w:cstheme="minorHAnsi"/>
              </w:rPr>
            </w:pPr>
            <w:r w:rsidRPr="00937202">
              <w:rPr>
                <w:rFonts w:asciiTheme="minorHAnsi" w:hAnsiTheme="minorHAnsi" w:cstheme="minorHAnsi"/>
              </w:rPr>
              <w:t xml:space="preserve">All common laundry facilities and </w:t>
            </w:r>
          </w:p>
          <w:p w14:paraId="4B6E5DDD" w14:textId="707653A5" w:rsidR="00A53DA4" w:rsidRPr="00937202" w:rsidRDefault="00A53DA4" w:rsidP="009F218D">
            <w:pPr>
              <w:pStyle w:val="BodyA"/>
              <w:keepLines/>
              <w:widowControl w:val="0"/>
              <w:numPr>
                <w:ilvl w:val="0"/>
                <w:numId w:val="7"/>
              </w:numPr>
              <w:shd w:val="clear" w:color="auto" w:fill="FFFFFF"/>
              <w:spacing w:line="100" w:lineRule="atLeast"/>
              <w:rPr>
                <w:rFonts w:asciiTheme="minorHAnsi" w:hAnsiTheme="minorHAnsi" w:cstheme="minorHAnsi"/>
              </w:rPr>
            </w:pPr>
            <w:r w:rsidRPr="00937202">
              <w:rPr>
                <w:rFonts w:asciiTheme="minorHAnsi" w:hAnsiTheme="minorHAnsi" w:cstheme="minorHAnsi"/>
              </w:rPr>
              <w:t>All showers in pool</w:t>
            </w:r>
            <w:r w:rsidR="00477F47" w:rsidRPr="00937202">
              <w:rPr>
                <w:rFonts w:asciiTheme="minorHAnsi" w:hAnsiTheme="minorHAnsi" w:cstheme="minorHAnsi"/>
              </w:rPr>
              <w:t xml:space="preserve"> </w:t>
            </w:r>
            <w:r w:rsidR="008D7749" w:rsidRPr="00937202">
              <w:rPr>
                <w:rFonts w:asciiTheme="minorHAnsi" w:hAnsiTheme="minorHAnsi" w:cstheme="minorHAnsi"/>
              </w:rPr>
              <w:t xml:space="preserve">and </w:t>
            </w:r>
            <w:r w:rsidRPr="00937202">
              <w:rPr>
                <w:rFonts w:asciiTheme="minorHAnsi" w:hAnsiTheme="minorHAnsi" w:cstheme="minorHAnsi"/>
              </w:rPr>
              <w:t>spa area</w:t>
            </w:r>
            <w:r w:rsidR="00236E23" w:rsidRPr="00937202">
              <w:rPr>
                <w:rFonts w:asciiTheme="minorHAnsi" w:hAnsiTheme="minorHAnsi" w:cstheme="minorHAnsi"/>
              </w:rPr>
              <w:t>(</w:t>
            </w:r>
            <w:r w:rsidR="00E845EB" w:rsidRPr="00937202">
              <w:rPr>
                <w:rFonts w:asciiTheme="minorHAnsi" w:hAnsiTheme="minorHAnsi" w:cstheme="minorHAnsi"/>
              </w:rPr>
              <w:t>s</w:t>
            </w:r>
            <w:r w:rsidR="00236E23" w:rsidRPr="00937202">
              <w:rPr>
                <w:rFonts w:asciiTheme="minorHAnsi" w:hAnsiTheme="minorHAnsi" w:cstheme="minorHAnsi"/>
              </w:rPr>
              <w:t>)</w:t>
            </w:r>
          </w:p>
        </w:tc>
      </w:tr>
      <w:tr w:rsidR="00A53DA4" w:rsidRPr="00937202" w14:paraId="159D9BFA" w14:textId="77777777" w:rsidTr="00C201C5">
        <w:trPr>
          <w:trHeight w:val="73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32B2E0" w14:textId="52224B34" w:rsidR="00A53DA4" w:rsidRDefault="00A53DA4" w:rsidP="009F218D">
            <w:pPr>
              <w:pStyle w:val="BodyA"/>
              <w:keepLines/>
              <w:widowControl w:val="0"/>
              <w:shd w:val="clear" w:color="auto" w:fill="FFFFFF"/>
              <w:spacing w:line="100" w:lineRule="atLeast"/>
              <w:rPr>
                <w:rFonts w:asciiTheme="minorHAnsi" w:hAnsiTheme="minorHAnsi" w:cstheme="minorHAnsi"/>
                <w:b/>
                <w:bCs/>
              </w:rPr>
            </w:pPr>
            <w:r w:rsidRPr="00937202">
              <w:rPr>
                <w:rFonts w:asciiTheme="minorHAnsi" w:hAnsiTheme="minorHAnsi" w:cstheme="minorHAnsi"/>
                <w:b/>
                <w:bCs/>
              </w:rPr>
              <w:t>Bathroom Addition</w:t>
            </w:r>
            <w:r w:rsidR="00C201C5">
              <w:rPr>
                <w:rFonts w:asciiTheme="minorHAnsi" w:hAnsiTheme="minorHAnsi" w:cstheme="minorHAnsi"/>
                <w:b/>
                <w:bCs/>
              </w:rPr>
              <w:t xml:space="preserve">: </w:t>
            </w:r>
          </w:p>
          <w:p w14:paraId="33EB7184" w14:textId="77777777" w:rsidR="00C201C5" w:rsidRPr="00C201C5" w:rsidRDefault="00C201C5" w:rsidP="00C201C5">
            <w:pPr>
              <w:pStyle w:val="BodyA"/>
              <w:keepLines/>
              <w:widowControl w:val="0"/>
              <w:numPr>
                <w:ilvl w:val="0"/>
                <w:numId w:val="7"/>
              </w:numPr>
              <w:shd w:val="clear" w:color="auto" w:fill="FFFFFF"/>
              <w:spacing w:line="100" w:lineRule="atLeast"/>
              <w:rPr>
                <w:rFonts w:asciiTheme="minorHAnsi" w:hAnsiTheme="minorHAnsi" w:cstheme="minorHAnsi"/>
              </w:rPr>
            </w:pPr>
            <w:r w:rsidRPr="00C201C5">
              <w:rPr>
                <w:rFonts w:asciiTheme="minorHAnsi" w:hAnsiTheme="minorHAnsi" w:cstheme="minorHAnsi"/>
              </w:rPr>
              <w:t>ADU,</w:t>
            </w:r>
          </w:p>
          <w:p w14:paraId="6A6EA952" w14:textId="77777777" w:rsidR="00C201C5" w:rsidRPr="00C201C5" w:rsidRDefault="00C201C5" w:rsidP="00C201C5">
            <w:pPr>
              <w:pStyle w:val="BodyA"/>
              <w:keepLines/>
              <w:widowControl w:val="0"/>
              <w:numPr>
                <w:ilvl w:val="0"/>
                <w:numId w:val="7"/>
              </w:numPr>
              <w:shd w:val="clear" w:color="auto" w:fill="FFFFFF"/>
              <w:spacing w:line="100" w:lineRule="atLeast"/>
              <w:rPr>
                <w:rFonts w:asciiTheme="minorHAnsi" w:hAnsiTheme="minorHAnsi" w:cstheme="minorHAnsi"/>
              </w:rPr>
            </w:pPr>
            <w:r w:rsidRPr="00C201C5">
              <w:rPr>
                <w:rFonts w:asciiTheme="minorHAnsi" w:hAnsiTheme="minorHAnsi" w:cstheme="minorHAnsi"/>
              </w:rPr>
              <w:t>Single-family Dwelling, or</w:t>
            </w:r>
          </w:p>
          <w:p w14:paraId="657D1371" w14:textId="65E44A82" w:rsidR="00C201C5" w:rsidRPr="00C201C5" w:rsidRDefault="00C201C5" w:rsidP="009F218D">
            <w:pPr>
              <w:pStyle w:val="BodyA"/>
              <w:keepLines/>
              <w:widowControl w:val="0"/>
              <w:numPr>
                <w:ilvl w:val="0"/>
                <w:numId w:val="7"/>
              </w:numPr>
              <w:shd w:val="clear" w:color="auto" w:fill="FFFFFF"/>
              <w:spacing w:line="100" w:lineRule="atLeast"/>
              <w:rPr>
                <w:rFonts w:asciiTheme="minorHAnsi" w:hAnsiTheme="minorHAnsi" w:cstheme="minorHAnsi"/>
                <w:b/>
                <w:bCs/>
              </w:rPr>
            </w:pPr>
            <w:r w:rsidRPr="00C201C5">
              <w:rPr>
                <w:rFonts w:asciiTheme="minorHAnsi" w:hAnsiTheme="minorHAnsi" w:cstheme="minorHAnsi"/>
              </w:rPr>
              <w:t>Duplex Dwelling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5FBB35" w14:textId="5E15BE8B" w:rsidR="00A53DA4" w:rsidRPr="00937202" w:rsidRDefault="00A53DA4" w:rsidP="009F218D">
            <w:pPr>
              <w:pStyle w:val="BodyA"/>
              <w:keepLines/>
              <w:widowControl w:val="0"/>
              <w:numPr>
                <w:ilvl w:val="0"/>
                <w:numId w:val="7"/>
              </w:numPr>
              <w:shd w:val="clear" w:color="auto" w:fill="FFFFFF"/>
              <w:spacing w:line="100" w:lineRule="atLeast"/>
              <w:rPr>
                <w:rFonts w:asciiTheme="minorHAnsi" w:hAnsiTheme="minorHAnsi" w:cstheme="minorHAnsi"/>
              </w:rPr>
            </w:pPr>
            <w:r w:rsidRPr="00937202">
              <w:rPr>
                <w:rFonts w:asciiTheme="minorHAnsi" w:hAnsiTheme="minorHAnsi" w:cstheme="minorHAnsi"/>
              </w:rPr>
              <w:t>One shower</w:t>
            </w:r>
            <w:r w:rsidR="00E30D9B" w:rsidRPr="00937202">
              <w:rPr>
                <w:rFonts w:asciiTheme="minorHAnsi" w:hAnsiTheme="minorHAnsi" w:cstheme="minorHAnsi"/>
              </w:rPr>
              <w:t xml:space="preserve"> or </w:t>
            </w:r>
            <w:r w:rsidR="00721563" w:rsidRPr="00937202">
              <w:rPr>
                <w:rFonts w:asciiTheme="minorHAnsi" w:hAnsiTheme="minorHAnsi" w:cstheme="minorHAnsi"/>
              </w:rPr>
              <w:t>bathtub shower</w:t>
            </w:r>
            <w:r w:rsidR="00BE6355">
              <w:rPr>
                <w:rFonts w:asciiTheme="minorHAnsi" w:hAnsiTheme="minorHAnsi" w:cstheme="minorHAnsi"/>
              </w:rPr>
              <w:t xml:space="preserve"> when adding shower or bathtub shower</w:t>
            </w:r>
          </w:p>
        </w:tc>
      </w:tr>
      <w:tr w:rsidR="00A53DA4" w:rsidRPr="00937202" w14:paraId="4F96AC8E" w14:textId="77777777" w:rsidTr="00C201C5">
        <w:trPr>
          <w:trHeight w:val="23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0C7301" w14:textId="7FF6250D" w:rsidR="00A53DA4" w:rsidRDefault="00A53DA4" w:rsidP="00C201C5">
            <w:pPr>
              <w:pStyle w:val="BodyA"/>
              <w:keepLines/>
              <w:widowControl w:val="0"/>
              <w:shd w:val="clear" w:color="auto" w:fill="FFFFFF"/>
              <w:spacing w:line="100" w:lineRule="atLeast"/>
              <w:rPr>
                <w:rFonts w:asciiTheme="minorHAnsi" w:hAnsiTheme="minorHAnsi" w:cstheme="minorHAnsi"/>
                <w:b/>
                <w:bCs/>
              </w:rPr>
            </w:pPr>
            <w:r w:rsidRPr="00937202">
              <w:rPr>
                <w:rFonts w:asciiTheme="minorHAnsi" w:hAnsiTheme="minorHAnsi" w:cstheme="minorHAnsi"/>
                <w:b/>
                <w:bCs/>
              </w:rPr>
              <w:t>Bathroom Remodel</w:t>
            </w:r>
            <w:r w:rsidR="00C201C5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6CA49419" w14:textId="77777777" w:rsidR="00C201C5" w:rsidRPr="00C201C5" w:rsidRDefault="00C201C5" w:rsidP="00C201C5">
            <w:pPr>
              <w:pStyle w:val="BodyA"/>
              <w:keepLines/>
              <w:widowControl w:val="0"/>
              <w:numPr>
                <w:ilvl w:val="0"/>
                <w:numId w:val="7"/>
              </w:numPr>
              <w:shd w:val="clear" w:color="auto" w:fill="FFFFFF"/>
              <w:spacing w:line="100" w:lineRule="atLeast"/>
              <w:rPr>
                <w:rFonts w:asciiTheme="minorHAnsi" w:hAnsiTheme="minorHAnsi" w:cstheme="minorHAnsi"/>
              </w:rPr>
            </w:pPr>
            <w:r w:rsidRPr="00C201C5">
              <w:rPr>
                <w:rFonts w:asciiTheme="minorHAnsi" w:hAnsiTheme="minorHAnsi" w:cstheme="minorHAnsi"/>
              </w:rPr>
              <w:t>ADU,</w:t>
            </w:r>
          </w:p>
          <w:p w14:paraId="00D27FC4" w14:textId="77777777" w:rsidR="00C201C5" w:rsidRPr="00C201C5" w:rsidRDefault="00C201C5" w:rsidP="00C201C5">
            <w:pPr>
              <w:pStyle w:val="BodyA"/>
              <w:keepLines/>
              <w:widowControl w:val="0"/>
              <w:numPr>
                <w:ilvl w:val="0"/>
                <w:numId w:val="7"/>
              </w:numPr>
              <w:shd w:val="clear" w:color="auto" w:fill="FFFFFF"/>
              <w:spacing w:line="100" w:lineRule="atLeast"/>
              <w:rPr>
                <w:rFonts w:asciiTheme="minorHAnsi" w:hAnsiTheme="minorHAnsi" w:cstheme="minorHAnsi"/>
              </w:rPr>
            </w:pPr>
            <w:r w:rsidRPr="00C201C5">
              <w:rPr>
                <w:rFonts w:asciiTheme="minorHAnsi" w:hAnsiTheme="minorHAnsi" w:cstheme="minorHAnsi"/>
              </w:rPr>
              <w:t>Single-family Dwelling, or</w:t>
            </w:r>
          </w:p>
          <w:p w14:paraId="5A757061" w14:textId="267C3F46" w:rsidR="00C201C5" w:rsidRPr="00937202" w:rsidRDefault="00C201C5" w:rsidP="00C201C5">
            <w:pPr>
              <w:pStyle w:val="BodyA"/>
              <w:keepLines/>
              <w:widowControl w:val="0"/>
              <w:numPr>
                <w:ilvl w:val="0"/>
                <w:numId w:val="7"/>
              </w:numPr>
              <w:shd w:val="clear" w:color="auto" w:fill="FFFFFF"/>
              <w:spacing w:line="100" w:lineRule="atLeast"/>
              <w:rPr>
                <w:rFonts w:asciiTheme="minorHAnsi" w:hAnsiTheme="minorHAnsi" w:cstheme="minorHAnsi"/>
              </w:rPr>
            </w:pPr>
            <w:r w:rsidRPr="00C201C5">
              <w:rPr>
                <w:rFonts w:asciiTheme="minorHAnsi" w:hAnsiTheme="minorHAnsi" w:cstheme="minorHAnsi"/>
              </w:rPr>
              <w:t>Duplex Dwelling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6519AB" w14:textId="09F9FE87" w:rsidR="00A53DA4" w:rsidRPr="00937202" w:rsidRDefault="00A53DA4" w:rsidP="009F218D">
            <w:pPr>
              <w:pStyle w:val="BodyA"/>
              <w:keepLines/>
              <w:widowControl w:val="0"/>
              <w:numPr>
                <w:ilvl w:val="0"/>
                <w:numId w:val="7"/>
              </w:numPr>
              <w:shd w:val="clear" w:color="auto" w:fill="FFFFFF"/>
              <w:spacing w:line="100" w:lineRule="atLeast"/>
              <w:rPr>
                <w:rFonts w:asciiTheme="minorHAnsi" w:hAnsiTheme="minorHAnsi" w:cstheme="minorHAnsi"/>
              </w:rPr>
            </w:pPr>
            <w:r w:rsidRPr="00937202">
              <w:rPr>
                <w:rFonts w:asciiTheme="minorHAnsi" w:hAnsiTheme="minorHAnsi" w:cstheme="minorHAnsi"/>
              </w:rPr>
              <w:t xml:space="preserve">One shower </w:t>
            </w:r>
            <w:r w:rsidR="00721563" w:rsidRPr="00937202">
              <w:rPr>
                <w:rFonts w:asciiTheme="minorHAnsi" w:hAnsiTheme="minorHAnsi" w:cstheme="minorHAnsi"/>
              </w:rPr>
              <w:t>or bathtub shower</w:t>
            </w:r>
            <w:r w:rsidRPr="00937202">
              <w:rPr>
                <w:rFonts w:asciiTheme="minorHAnsi" w:hAnsiTheme="minorHAnsi" w:cstheme="minorHAnsi"/>
              </w:rPr>
              <w:t xml:space="preserve"> when altering drainage piping</w:t>
            </w:r>
            <w:r w:rsidR="007F57E8">
              <w:rPr>
                <w:rFonts w:asciiTheme="minorHAnsi" w:hAnsiTheme="minorHAnsi" w:cstheme="minorHAnsi"/>
              </w:rPr>
              <w:t xml:space="preserve"> to the </w:t>
            </w:r>
            <w:r w:rsidR="00631033">
              <w:rPr>
                <w:rFonts w:asciiTheme="minorHAnsi" w:hAnsiTheme="minorHAnsi" w:cstheme="minorHAnsi"/>
              </w:rPr>
              <w:t>shower</w:t>
            </w:r>
            <w:r w:rsidRPr="00937202">
              <w:rPr>
                <w:rFonts w:asciiTheme="minorHAnsi" w:hAnsiTheme="minorHAnsi" w:cstheme="minorHAnsi"/>
              </w:rPr>
              <w:t xml:space="preserve"> is part of the remodel project</w:t>
            </w:r>
          </w:p>
        </w:tc>
      </w:tr>
      <w:tr w:rsidR="00A53DA4" w:rsidRPr="00937202" w14:paraId="774FF67F" w14:textId="77777777" w:rsidTr="00C201C5">
        <w:trPr>
          <w:trHeight w:val="23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FCCC0B" w14:textId="08452E96" w:rsidR="00A53DA4" w:rsidRDefault="00A53DA4" w:rsidP="009F218D">
            <w:pPr>
              <w:pStyle w:val="BodyA"/>
              <w:keepLines/>
              <w:widowControl w:val="0"/>
              <w:shd w:val="clear" w:color="auto" w:fill="FFFFFF"/>
              <w:spacing w:line="100" w:lineRule="atLeast"/>
              <w:rPr>
                <w:rFonts w:asciiTheme="minorHAnsi" w:hAnsiTheme="minorHAnsi" w:cstheme="minorHAnsi"/>
                <w:b/>
                <w:bCs/>
              </w:rPr>
            </w:pPr>
            <w:r w:rsidRPr="00937202">
              <w:rPr>
                <w:rFonts w:asciiTheme="minorHAnsi" w:hAnsiTheme="minorHAnsi" w:cstheme="minorHAnsi"/>
                <w:b/>
                <w:bCs/>
              </w:rPr>
              <w:t>Laundry Room Addition</w:t>
            </w:r>
            <w:r w:rsidR="00C86A02" w:rsidRPr="0093720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C201C5">
              <w:rPr>
                <w:rFonts w:asciiTheme="minorHAnsi" w:hAnsiTheme="minorHAnsi" w:cstheme="minorHAnsi"/>
                <w:b/>
                <w:bCs/>
              </w:rPr>
              <w:t xml:space="preserve">or </w:t>
            </w:r>
            <w:r w:rsidR="00C86A02" w:rsidRPr="00937202">
              <w:rPr>
                <w:rFonts w:asciiTheme="minorHAnsi" w:hAnsiTheme="minorHAnsi" w:cstheme="minorHAnsi"/>
                <w:b/>
                <w:bCs/>
              </w:rPr>
              <w:t>Remodel</w:t>
            </w:r>
            <w:r w:rsidR="00C201C5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71CF4D2C" w14:textId="77777777" w:rsidR="00C201C5" w:rsidRPr="00C201C5" w:rsidRDefault="00C201C5" w:rsidP="00C201C5">
            <w:pPr>
              <w:pStyle w:val="BodyA"/>
              <w:keepLines/>
              <w:widowControl w:val="0"/>
              <w:numPr>
                <w:ilvl w:val="0"/>
                <w:numId w:val="7"/>
              </w:numPr>
              <w:shd w:val="clear" w:color="auto" w:fill="FFFFFF"/>
              <w:spacing w:line="100" w:lineRule="atLeast"/>
              <w:rPr>
                <w:rFonts w:asciiTheme="minorHAnsi" w:hAnsiTheme="minorHAnsi" w:cstheme="minorHAnsi"/>
              </w:rPr>
            </w:pPr>
            <w:r w:rsidRPr="00C201C5">
              <w:rPr>
                <w:rFonts w:asciiTheme="minorHAnsi" w:hAnsiTheme="minorHAnsi" w:cstheme="minorHAnsi"/>
              </w:rPr>
              <w:t>ADU,</w:t>
            </w:r>
          </w:p>
          <w:p w14:paraId="38D07D98" w14:textId="77777777" w:rsidR="00C201C5" w:rsidRPr="00C201C5" w:rsidRDefault="00C201C5" w:rsidP="00C201C5">
            <w:pPr>
              <w:pStyle w:val="BodyA"/>
              <w:keepLines/>
              <w:widowControl w:val="0"/>
              <w:numPr>
                <w:ilvl w:val="0"/>
                <w:numId w:val="7"/>
              </w:numPr>
              <w:shd w:val="clear" w:color="auto" w:fill="FFFFFF"/>
              <w:spacing w:line="100" w:lineRule="atLeast"/>
              <w:rPr>
                <w:rFonts w:asciiTheme="minorHAnsi" w:hAnsiTheme="minorHAnsi" w:cstheme="minorHAnsi"/>
              </w:rPr>
            </w:pPr>
            <w:r w:rsidRPr="00C201C5">
              <w:rPr>
                <w:rFonts w:asciiTheme="minorHAnsi" w:hAnsiTheme="minorHAnsi" w:cstheme="minorHAnsi"/>
              </w:rPr>
              <w:t>Single-family Dwelling, or</w:t>
            </w:r>
          </w:p>
          <w:p w14:paraId="6266B1F4" w14:textId="0AAB4118" w:rsidR="00C201C5" w:rsidRPr="00937202" w:rsidRDefault="00C201C5" w:rsidP="00C201C5">
            <w:pPr>
              <w:pStyle w:val="BodyA"/>
              <w:keepLines/>
              <w:widowControl w:val="0"/>
              <w:numPr>
                <w:ilvl w:val="0"/>
                <w:numId w:val="7"/>
              </w:numPr>
              <w:shd w:val="clear" w:color="auto" w:fill="FFFFFF"/>
              <w:spacing w:line="100" w:lineRule="atLeast"/>
              <w:rPr>
                <w:rFonts w:asciiTheme="minorHAnsi" w:hAnsiTheme="minorHAnsi" w:cstheme="minorHAnsi"/>
              </w:rPr>
            </w:pPr>
            <w:r w:rsidRPr="00C201C5">
              <w:rPr>
                <w:rFonts w:asciiTheme="minorHAnsi" w:hAnsiTheme="minorHAnsi" w:cstheme="minorHAnsi"/>
              </w:rPr>
              <w:t>Duplex Dwelling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C5CCD6" w14:textId="7E586B2B" w:rsidR="00A53DA4" w:rsidRPr="00937202" w:rsidRDefault="00A53DA4" w:rsidP="009F218D">
            <w:pPr>
              <w:pStyle w:val="BodyA"/>
              <w:keepLines/>
              <w:widowControl w:val="0"/>
              <w:numPr>
                <w:ilvl w:val="0"/>
                <w:numId w:val="7"/>
              </w:numPr>
              <w:shd w:val="clear" w:color="auto" w:fill="FFFFFF"/>
              <w:spacing w:line="100" w:lineRule="atLeast"/>
              <w:rPr>
                <w:rFonts w:asciiTheme="minorHAnsi" w:hAnsiTheme="minorHAnsi" w:cstheme="minorHAnsi"/>
              </w:rPr>
            </w:pPr>
            <w:r w:rsidRPr="00937202">
              <w:rPr>
                <w:rFonts w:asciiTheme="minorHAnsi" w:hAnsiTheme="minorHAnsi" w:cstheme="minorHAnsi"/>
              </w:rPr>
              <w:t>Clothes washer</w:t>
            </w:r>
            <w:r w:rsidR="00DF1ACE" w:rsidRPr="00937202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0787EBB6" w14:textId="77777777" w:rsidR="00412AC0" w:rsidRPr="00937202" w:rsidRDefault="00412AC0" w:rsidP="00412AC0">
      <w:pPr>
        <w:rPr>
          <w:rFonts w:asciiTheme="minorHAnsi" w:hAnsiTheme="minorHAnsi" w:cstheme="minorHAnsi"/>
        </w:rPr>
      </w:pPr>
    </w:p>
    <w:sectPr w:rsidR="00412AC0" w:rsidRPr="00937202" w:rsidSect="00820D60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15E43" w14:textId="77777777" w:rsidR="00DE18E1" w:rsidRDefault="00DE18E1" w:rsidP="008D63A5">
      <w:r>
        <w:separator/>
      </w:r>
    </w:p>
  </w:endnote>
  <w:endnote w:type="continuationSeparator" w:id="0">
    <w:p w14:paraId="0AEEAEB1" w14:textId="77777777" w:rsidR="00DE18E1" w:rsidRDefault="00DE18E1" w:rsidP="008D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42191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63B300" w14:textId="77777777" w:rsidR="00075CBC" w:rsidRDefault="00075CBC" w:rsidP="007319AB">
        <w:pPr>
          <w:pStyle w:val="Footer"/>
        </w:pPr>
        <w:r>
          <w:tab/>
        </w:r>
        <w:r>
          <w:tab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F408C" w14:textId="476606F0" w:rsidR="0085362E" w:rsidRDefault="0085362E">
    <w:pPr>
      <w:pStyle w:val="Footer"/>
    </w:pPr>
  </w:p>
  <w:p w14:paraId="7E66E616" w14:textId="2A636948" w:rsidR="0085362E" w:rsidRPr="00DA5895" w:rsidRDefault="0085362E" w:rsidP="008D63A5">
    <w:pPr>
      <w:pStyle w:val="HeaderFooter"/>
      <w:keepLines/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</w:tabs>
      <w:jc w:val="right"/>
      <w:rPr>
        <w:rFonts w:ascii="Calibri" w:hAnsi="Calibri" w:cs="Calibri"/>
        <w:sz w:val="18"/>
        <w:szCs w:val="18"/>
      </w:rPr>
    </w:pPr>
    <w:r w:rsidRPr="00DA5895">
      <w:rPr>
        <w:rFonts w:ascii="Calibri" w:hAnsi="Calibri" w:cs="Calibri"/>
        <w:sz w:val="18"/>
        <w:szCs w:val="18"/>
      </w:rPr>
      <w:t xml:space="preserve">Page </w:t>
    </w:r>
    <w:r w:rsidRPr="00DA5895">
      <w:rPr>
        <w:rFonts w:ascii="Calibri" w:hAnsi="Calibri" w:cs="Calibri"/>
        <w:sz w:val="18"/>
        <w:szCs w:val="18"/>
      </w:rPr>
      <w:fldChar w:fldCharType="begin"/>
    </w:r>
    <w:r w:rsidRPr="00DA5895">
      <w:rPr>
        <w:rFonts w:ascii="Calibri" w:hAnsi="Calibri" w:cs="Calibri"/>
        <w:sz w:val="18"/>
        <w:szCs w:val="18"/>
      </w:rPr>
      <w:instrText xml:space="preserve"> PAGE </w:instrText>
    </w:r>
    <w:r w:rsidRPr="00DA5895">
      <w:rPr>
        <w:rFonts w:ascii="Calibri" w:hAnsi="Calibri" w:cs="Calibri"/>
        <w:sz w:val="18"/>
        <w:szCs w:val="18"/>
      </w:rPr>
      <w:fldChar w:fldCharType="separate"/>
    </w:r>
    <w:r w:rsidR="008201DC">
      <w:rPr>
        <w:rFonts w:ascii="Calibri" w:hAnsi="Calibri" w:cs="Calibri"/>
        <w:noProof/>
        <w:sz w:val="18"/>
        <w:szCs w:val="18"/>
      </w:rPr>
      <w:t>4</w:t>
    </w:r>
    <w:r w:rsidRPr="00DA5895">
      <w:rPr>
        <w:rFonts w:ascii="Calibri" w:hAnsi="Calibri" w:cs="Calibri"/>
        <w:sz w:val="18"/>
        <w:szCs w:val="18"/>
      </w:rPr>
      <w:fldChar w:fldCharType="end"/>
    </w:r>
    <w:r w:rsidRPr="00DA5895">
      <w:rPr>
        <w:rFonts w:ascii="Calibri" w:hAnsi="Calibri" w:cs="Calibri"/>
        <w:sz w:val="18"/>
        <w:szCs w:val="18"/>
      </w:rPr>
      <w:t xml:space="preserve"> of </w:t>
    </w:r>
    <w:r w:rsidRPr="00DA5895">
      <w:rPr>
        <w:rFonts w:ascii="Calibri" w:hAnsi="Calibri" w:cs="Calibri"/>
        <w:sz w:val="18"/>
        <w:szCs w:val="18"/>
      </w:rPr>
      <w:fldChar w:fldCharType="begin"/>
    </w:r>
    <w:r w:rsidRPr="00DA5895">
      <w:rPr>
        <w:rFonts w:ascii="Calibri" w:hAnsi="Calibri" w:cs="Calibri"/>
        <w:sz w:val="18"/>
        <w:szCs w:val="18"/>
      </w:rPr>
      <w:instrText xml:space="preserve"> NUMPAGES \*Arabic </w:instrText>
    </w:r>
    <w:r w:rsidRPr="00DA5895">
      <w:rPr>
        <w:rFonts w:ascii="Calibri" w:hAnsi="Calibri" w:cs="Calibri"/>
        <w:sz w:val="18"/>
        <w:szCs w:val="18"/>
      </w:rPr>
      <w:fldChar w:fldCharType="separate"/>
    </w:r>
    <w:r w:rsidR="008201DC">
      <w:rPr>
        <w:rFonts w:ascii="Calibri" w:hAnsi="Calibri" w:cs="Calibri"/>
        <w:noProof/>
        <w:sz w:val="18"/>
        <w:szCs w:val="18"/>
      </w:rPr>
      <w:t>18</w:t>
    </w:r>
    <w:r w:rsidRPr="00DA5895">
      <w:rPr>
        <w:rFonts w:ascii="Calibri" w:hAnsi="Calibri" w:cs="Calibri"/>
        <w:sz w:val="18"/>
        <w:szCs w:val="18"/>
      </w:rPr>
      <w:fldChar w:fldCharType="end"/>
    </w:r>
    <w:r w:rsidRPr="00DA5895">
      <w:rPr>
        <w:rFonts w:ascii="Calibri" w:hAnsi="Calibri" w:cs="Calibri"/>
        <w:sz w:val="18"/>
        <w:szCs w:val="18"/>
      </w:rPr>
      <w:t xml:space="preserve"> </w:t>
    </w:r>
    <w:r w:rsidRPr="00DA5895">
      <w:rPr>
        <w:rFonts w:ascii="Calibri" w:hAnsi="Calibri" w:cs="Calibri"/>
        <w:sz w:val="18"/>
        <w:szCs w:val="18"/>
      </w:rPr>
      <w:tab/>
    </w:r>
    <w:r w:rsidR="009C57B3">
      <w:rPr>
        <w:rFonts w:ascii="Calibri" w:hAnsi="Calibri" w:cs="Calibri"/>
        <w:sz w:val="18"/>
        <w:szCs w:val="18"/>
      </w:rPr>
      <w:t xml:space="preserve">FINAL </w:t>
    </w:r>
    <w:r w:rsidRPr="00DA5895">
      <w:rPr>
        <w:rFonts w:ascii="Calibri" w:hAnsi="Calibri" w:cs="Calibri"/>
        <w:sz w:val="18"/>
        <w:szCs w:val="18"/>
      </w:rPr>
      <w:t xml:space="preserve">DRAFT  </w:t>
    </w:r>
    <w:r w:rsidR="00120BE1">
      <w:rPr>
        <w:rFonts w:ascii="Calibri" w:hAnsi="Calibri" w:cs="Calibri"/>
        <w:sz w:val="18"/>
        <w:szCs w:val="18"/>
      </w:rPr>
      <w:t>9</w:t>
    </w:r>
    <w:r w:rsidR="00E5037E">
      <w:rPr>
        <w:rFonts w:ascii="Calibri" w:hAnsi="Calibri" w:cs="Calibri"/>
        <w:sz w:val="18"/>
        <w:szCs w:val="18"/>
      </w:rPr>
      <w:t>/</w:t>
    </w:r>
    <w:r w:rsidR="009E1B76">
      <w:rPr>
        <w:rFonts w:ascii="Calibri" w:hAnsi="Calibri" w:cs="Calibri"/>
        <w:sz w:val="18"/>
        <w:szCs w:val="18"/>
      </w:rPr>
      <w:t>10</w:t>
    </w:r>
    <w:r w:rsidRPr="00DA5895">
      <w:rPr>
        <w:rFonts w:ascii="Calibri" w:hAnsi="Calibri" w:cs="Calibri"/>
        <w:sz w:val="18"/>
        <w:szCs w:val="18"/>
      </w:rPr>
      <w:t>/2020</w:t>
    </w:r>
  </w:p>
  <w:p w14:paraId="3A80BA31" w14:textId="77777777" w:rsidR="0085362E" w:rsidRDefault="008536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90DEB" w14:textId="7F8AA219" w:rsidR="0085362E" w:rsidRDefault="0085362E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F2EAE" w14:textId="77777777" w:rsidR="00DE18E1" w:rsidRDefault="00DE18E1" w:rsidP="008D63A5">
      <w:r>
        <w:separator/>
      </w:r>
    </w:p>
  </w:footnote>
  <w:footnote w:type="continuationSeparator" w:id="0">
    <w:p w14:paraId="7B13873C" w14:textId="77777777" w:rsidR="00DE18E1" w:rsidRDefault="00DE18E1" w:rsidP="008D6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cs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Calibri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7" w15:restartNumberingAfterBreak="0">
    <w:nsid w:val="01C87B22"/>
    <w:multiLevelType w:val="hybridMultilevel"/>
    <w:tmpl w:val="1A22DB10"/>
    <w:lvl w:ilvl="0" w:tplc="7ED2A01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0B4036"/>
    <w:multiLevelType w:val="hybridMultilevel"/>
    <w:tmpl w:val="3D4887C8"/>
    <w:lvl w:ilvl="0" w:tplc="F92820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2E835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8AA97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370A0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110AB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81C00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82A4C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216BD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89AEA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902D78"/>
    <w:multiLevelType w:val="hybridMultilevel"/>
    <w:tmpl w:val="030EA4CC"/>
    <w:lvl w:ilvl="0" w:tplc="7ED2A01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05DB6"/>
    <w:multiLevelType w:val="hybridMultilevel"/>
    <w:tmpl w:val="798A26C6"/>
    <w:lvl w:ilvl="0" w:tplc="C53C1ED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84773"/>
    <w:multiLevelType w:val="hybridMultilevel"/>
    <w:tmpl w:val="D8803C28"/>
    <w:lvl w:ilvl="0" w:tplc="ACF018CE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D7106"/>
    <w:multiLevelType w:val="hybridMultilevel"/>
    <w:tmpl w:val="89621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A6D84"/>
    <w:multiLevelType w:val="hybridMultilevel"/>
    <w:tmpl w:val="2D8C9D00"/>
    <w:lvl w:ilvl="0" w:tplc="4D60B20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5562F"/>
    <w:multiLevelType w:val="hybridMultilevel"/>
    <w:tmpl w:val="2514DDD8"/>
    <w:lvl w:ilvl="0" w:tplc="C786E39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B22DC"/>
    <w:multiLevelType w:val="hybridMultilevel"/>
    <w:tmpl w:val="E31EA80C"/>
    <w:lvl w:ilvl="0" w:tplc="C1C8C91C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B3596"/>
    <w:multiLevelType w:val="hybridMultilevel"/>
    <w:tmpl w:val="EE724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B762C1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4"/>
  </w:num>
  <w:num w:numId="9">
    <w:abstractNumId w:val="12"/>
  </w:num>
  <w:num w:numId="10">
    <w:abstractNumId w:val="7"/>
  </w:num>
  <w:num w:numId="11">
    <w:abstractNumId w:val="9"/>
  </w:num>
  <w:num w:numId="12">
    <w:abstractNumId w:val="10"/>
  </w:num>
  <w:num w:numId="13">
    <w:abstractNumId w:val="13"/>
  </w:num>
  <w:num w:numId="14">
    <w:abstractNumId w:val="16"/>
  </w:num>
  <w:num w:numId="15">
    <w:abstractNumId w:val="15"/>
  </w:num>
  <w:num w:numId="16">
    <w:abstractNumId w:val="11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9D7"/>
    <w:rsid w:val="00001E52"/>
    <w:rsid w:val="00012700"/>
    <w:rsid w:val="000213C4"/>
    <w:rsid w:val="00021839"/>
    <w:rsid w:val="0002657E"/>
    <w:rsid w:val="0002662B"/>
    <w:rsid w:val="0002765F"/>
    <w:rsid w:val="00036415"/>
    <w:rsid w:val="00037170"/>
    <w:rsid w:val="000417BE"/>
    <w:rsid w:val="00043E34"/>
    <w:rsid w:val="0004542D"/>
    <w:rsid w:val="00050A53"/>
    <w:rsid w:val="00054787"/>
    <w:rsid w:val="0005555A"/>
    <w:rsid w:val="00072813"/>
    <w:rsid w:val="00073181"/>
    <w:rsid w:val="00075CBC"/>
    <w:rsid w:val="000767D7"/>
    <w:rsid w:val="00084C48"/>
    <w:rsid w:val="00094C1A"/>
    <w:rsid w:val="00095D42"/>
    <w:rsid w:val="000A0D16"/>
    <w:rsid w:val="000A2DE9"/>
    <w:rsid w:val="000B13F4"/>
    <w:rsid w:val="000B1B6C"/>
    <w:rsid w:val="000B53C9"/>
    <w:rsid w:val="000D2ED9"/>
    <w:rsid w:val="000D6EC3"/>
    <w:rsid w:val="000E6D36"/>
    <w:rsid w:val="000F09D7"/>
    <w:rsid w:val="000F0DA4"/>
    <w:rsid w:val="000F76C7"/>
    <w:rsid w:val="001010A3"/>
    <w:rsid w:val="0010131F"/>
    <w:rsid w:val="001043D6"/>
    <w:rsid w:val="00104449"/>
    <w:rsid w:val="00111ED1"/>
    <w:rsid w:val="00120A40"/>
    <w:rsid w:val="00120BE1"/>
    <w:rsid w:val="00130D37"/>
    <w:rsid w:val="001346F2"/>
    <w:rsid w:val="00143DE1"/>
    <w:rsid w:val="001450BA"/>
    <w:rsid w:val="0015005C"/>
    <w:rsid w:val="00153340"/>
    <w:rsid w:val="0016331E"/>
    <w:rsid w:val="00164198"/>
    <w:rsid w:val="001767EA"/>
    <w:rsid w:val="00182F79"/>
    <w:rsid w:val="001833CC"/>
    <w:rsid w:val="00184689"/>
    <w:rsid w:val="0019344E"/>
    <w:rsid w:val="0019375F"/>
    <w:rsid w:val="00197AAB"/>
    <w:rsid w:val="001A7675"/>
    <w:rsid w:val="001B0D32"/>
    <w:rsid w:val="001B3821"/>
    <w:rsid w:val="001B7C5D"/>
    <w:rsid w:val="001C0FAD"/>
    <w:rsid w:val="001C2527"/>
    <w:rsid w:val="001C6D2E"/>
    <w:rsid w:val="001D14B3"/>
    <w:rsid w:val="001D6E9F"/>
    <w:rsid w:val="001E0D58"/>
    <w:rsid w:val="001E315E"/>
    <w:rsid w:val="001E7179"/>
    <w:rsid w:val="001E7660"/>
    <w:rsid w:val="001F3A86"/>
    <w:rsid w:val="00203835"/>
    <w:rsid w:val="00206ED9"/>
    <w:rsid w:val="00206F9D"/>
    <w:rsid w:val="00212159"/>
    <w:rsid w:val="0021257F"/>
    <w:rsid w:val="00213AC0"/>
    <w:rsid w:val="0021586F"/>
    <w:rsid w:val="00224567"/>
    <w:rsid w:val="00230C7A"/>
    <w:rsid w:val="002331E5"/>
    <w:rsid w:val="002333C7"/>
    <w:rsid w:val="00233B5A"/>
    <w:rsid w:val="00236C17"/>
    <w:rsid w:val="00236E23"/>
    <w:rsid w:val="00242299"/>
    <w:rsid w:val="00244768"/>
    <w:rsid w:val="002477B1"/>
    <w:rsid w:val="00250336"/>
    <w:rsid w:val="002662C0"/>
    <w:rsid w:val="00270DB1"/>
    <w:rsid w:val="002826B4"/>
    <w:rsid w:val="00292DAF"/>
    <w:rsid w:val="00297CF3"/>
    <w:rsid w:val="002A0DE5"/>
    <w:rsid w:val="002B22FA"/>
    <w:rsid w:val="002B43C2"/>
    <w:rsid w:val="002B4E13"/>
    <w:rsid w:val="002C0B7F"/>
    <w:rsid w:val="002C1D94"/>
    <w:rsid w:val="002C6E4F"/>
    <w:rsid w:val="002D6380"/>
    <w:rsid w:val="002E048E"/>
    <w:rsid w:val="002F4625"/>
    <w:rsid w:val="00301B03"/>
    <w:rsid w:val="003043E9"/>
    <w:rsid w:val="003153CF"/>
    <w:rsid w:val="00317429"/>
    <w:rsid w:val="00317719"/>
    <w:rsid w:val="00324E66"/>
    <w:rsid w:val="003276AE"/>
    <w:rsid w:val="0033192E"/>
    <w:rsid w:val="003322E2"/>
    <w:rsid w:val="00336C2D"/>
    <w:rsid w:val="00342900"/>
    <w:rsid w:val="00345ADA"/>
    <w:rsid w:val="00360386"/>
    <w:rsid w:val="0036570D"/>
    <w:rsid w:val="00366BF3"/>
    <w:rsid w:val="00372A27"/>
    <w:rsid w:val="0037378B"/>
    <w:rsid w:val="003841EE"/>
    <w:rsid w:val="003878A4"/>
    <w:rsid w:val="00391BD1"/>
    <w:rsid w:val="003950AF"/>
    <w:rsid w:val="00396E03"/>
    <w:rsid w:val="003A31BB"/>
    <w:rsid w:val="003A377F"/>
    <w:rsid w:val="003A3C30"/>
    <w:rsid w:val="003B4080"/>
    <w:rsid w:val="003C1BC4"/>
    <w:rsid w:val="003C2909"/>
    <w:rsid w:val="003C3D54"/>
    <w:rsid w:val="003D7741"/>
    <w:rsid w:val="003E0488"/>
    <w:rsid w:val="003E1098"/>
    <w:rsid w:val="003E7C6C"/>
    <w:rsid w:val="0040177F"/>
    <w:rsid w:val="004048DF"/>
    <w:rsid w:val="00406375"/>
    <w:rsid w:val="0040681D"/>
    <w:rsid w:val="00411D47"/>
    <w:rsid w:val="00412AC0"/>
    <w:rsid w:val="00415E7B"/>
    <w:rsid w:val="00423BC7"/>
    <w:rsid w:val="00425658"/>
    <w:rsid w:val="00427FFB"/>
    <w:rsid w:val="00446A5A"/>
    <w:rsid w:val="004514E4"/>
    <w:rsid w:val="00455BC3"/>
    <w:rsid w:val="0045613B"/>
    <w:rsid w:val="0045682B"/>
    <w:rsid w:val="00460D4C"/>
    <w:rsid w:val="0046276B"/>
    <w:rsid w:val="00470E75"/>
    <w:rsid w:val="004711D6"/>
    <w:rsid w:val="00473BD2"/>
    <w:rsid w:val="00474B94"/>
    <w:rsid w:val="004757B4"/>
    <w:rsid w:val="004774A0"/>
    <w:rsid w:val="00477F47"/>
    <w:rsid w:val="00481147"/>
    <w:rsid w:val="0048682B"/>
    <w:rsid w:val="0049024C"/>
    <w:rsid w:val="00490A43"/>
    <w:rsid w:val="00492139"/>
    <w:rsid w:val="00492CF9"/>
    <w:rsid w:val="00495E79"/>
    <w:rsid w:val="0049682E"/>
    <w:rsid w:val="004A048F"/>
    <w:rsid w:val="004B4627"/>
    <w:rsid w:val="004B78E0"/>
    <w:rsid w:val="004C1D3B"/>
    <w:rsid w:val="004C22C4"/>
    <w:rsid w:val="004C2DC3"/>
    <w:rsid w:val="004C4E07"/>
    <w:rsid w:val="004C740D"/>
    <w:rsid w:val="004D4F0D"/>
    <w:rsid w:val="004D6EE6"/>
    <w:rsid w:val="004E1073"/>
    <w:rsid w:val="004E2CEE"/>
    <w:rsid w:val="004E453C"/>
    <w:rsid w:val="004E6676"/>
    <w:rsid w:val="004F033E"/>
    <w:rsid w:val="004F4483"/>
    <w:rsid w:val="0050030A"/>
    <w:rsid w:val="00502410"/>
    <w:rsid w:val="00503D65"/>
    <w:rsid w:val="005046F5"/>
    <w:rsid w:val="00505EFE"/>
    <w:rsid w:val="00506199"/>
    <w:rsid w:val="00510B84"/>
    <w:rsid w:val="00512C58"/>
    <w:rsid w:val="00512E6F"/>
    <w:rsid w:val="0051389F"/>
    <w:rsid w:val="00514C7A"/>
    <w:rsid w:val="00515124"/>
    <w:rsid w:val="00516532"/>
    <w:rsid w:val="00516762"/>
    <w:rsid w:val="00524803"/>
    <w:rsid w:val="0053456B"/>
    <w:rsid w:val="00537347"/>
    <w:rsid w:val="005547BA"/>
    <w:rsid w:val="00557339"/>
    <w:rsid w:val="00560A22"/>
    <w:rsid w:val="00567F23"/>
    <w:rsid w:val="005740BF"/>
    <w:rsid w:val="00580D91"/>
    <w:rsid w:val="00581150"/>
    <w:rsid w:val="00582FC0"/>
    <w:rsid w:val="0058414D"/>
    <w:rsid w:val="0058702C"/>
    <w:rsid w:val="00593FD0"/>
    <w:rsid w:val="00595598"/>
    <w:rsid w:val="005976FE"/>
    <w:rsid w:val="00597C4C"/>
    <w:rsid w:val="005A62BE"/>
    <w:rsid w:val="005B0DFA"/>
    <w:rsid w:val="005B1B21"/>
    <w:rsid w:val="005B1B57"/>
    <w:rsid w:val="005B313C"/>
    <w:rsid w:val="005B33DD"/>
    <w:rsid w:val="005B74BD"/>
    <w:rsid w:val="005B7990"/>
    <w:rsid w:val="005C1995"/>
    <w:rsid w:val="005D1E49"/>
    <w:rsid w:val="005D66BB"/>
    <w:rsid w:val="005E0E1F"/>
    <w:rsid w:val="00606799"/>
    <w:rsid w:val="00611BC0"/>
    <w:rsid w:val="00631033"/>
    <w:rsid w:val="00631A52"/>
    <w:rsid w:val="006332E0"/>
    <w:rsid w:val="006369AE"/>
    <w:rsid w:val="006412D6"/>
    <w:rsid w:val="00652EEB"/>
    <w:rsid w:val="00660569"/>
    <w:rsid w:val="00661429"/>
    <w:rsid w:val="00662EFC"/>
    <w:rsid w:val="006653CC"/>
    <w:rsid w:val="00667D43"/>
    <w:rsid w:val="00667E69"/>
    <w:rsid w:val="006732E6"/>
    <w:rsid w:val="00675437"/>
    <w:rsid w:val="00687782"/>
    <w:rsid w:val="00687AC2"/>
    <w:rsid w:val="00687F41"/>
    <w:rsid w:val="00691440"/>
    <w:rsid w:val="00692BDC"/>
    <w:rsid w:val="00693D2B"/>
    <w:rsid w:val="006A0387"/>
    <w:rsid w:val="006A11FF"/>
    <w:rsid w:val="006B4533"/>
    <w:rsid w:val="006B7576"/>
    <w:rsid w:val="006C51E2"/>
    <w:rsid w:val="006D2E1E"/>
    <w:rsid w:val="006D7C6F"/>
    <w:rsid w:val="006E6DD2"/>
    <w:rsid w:val="006E7384"/>
    <w:rsid w:val="006F52C6"/>
    <w:rsid w:val="00721563"/>
    <w:rsid w:val="00725136"/>
    <w:rsid w:val="00730123"/>
    <w:rsid w:val="00735907"/>
    <w:rsid w:val="0074007B"/>
    <w:rsid w:val="00740B41"/>
    <w:rsid w:val="00743269"/>
    <w:rsid w:val="00744B58"/>
    <w:rsid w:val="00752D8A"/>
    <w:rsid w:val="007531B2"/>
    <w:rsid w:val="007640D8"/>
    <w:rsid w:val="00776689"/>
    <w:rsid w:val="00780813"/>
    <w:rsid w:val="00785CBA"/>
    <w:rsid w:val="007874C9"/>
    <w:rsid w:val="0079129E"/>
    <w:rsid w:val="0079304F"/>
    <w:rsid w:val="00795AB5"/>
    <w:rsid w:val="007B02E3"/>
    <w:rsid w:val="007B169E"/>
    <w:rsid w:val="007B48E9"/>
    <w:rsid w:val="007B5A94"/>
    <w:rsid w:val="007B64BF"/>
    <w:rsid w:val="007B6766"/>
    <w:rsid w:val="007C57A3"/>
    <w:rsid w:val="007D5063"/>
    <w:rsid w:val="007D5575"/>
    <w:rsid w:val="007D6286"/>
    <w:rsid w:val="007E0021"/>
    <w:rsid w:val="007E320A"/>
    <w:rsid w:val="007F0121"/>
    <w:rsid w:val="007F2649"/>
    <w:rsid w:val="007F556A"/>
    <w:rsid w:val="007F57E8"/>
    <w:rsid w:val="007F6DFA"/>
    <w:rsid w:val="007F7519"/>
    <w:rsid w:val="008052F2"/>
    <w:rsid w:val="008201DC"/>
    <w:rsid w:val="0082024D"/>
    <w:rsid w:val="00820D60"/>
    <w:rsid w:val="008216A5"/>
    <w:rsid w:val="00825EFC"/>
    <w:rsid w:val="00835A07"/>
    <w:rsid w:val="00841860"/>
    <w:rsid w:val="00847CD9"/>
    <w:rsid w:val="00852DAC"/>
    <w:rsid w:val="0085362E"/>
    <w:rsid w:val="00866516"/>
    <w:rsid w:val="00867629"/>
    <w:rsid w:val="008746F9"/>
    <w:rsid w:val="00875628"/>
    <w:rsid w:val="00882E49"/>
    <w:rsid w:val="008841EE"/>
    <w:rsid w:val="00887193"/>
    <w:rsid w:val="008907D4"/>
    <w:rsid w:val="00896F6B"/>
    <w:rsid w:val="00897DC7"/>
    <w:rsid w:val="008A1A6E"/>
    <w:rsid w:val="008A2CFB"/>
    <w:rsid w:val="008A6B89"/>
    <w:rsid w:val="008B3D43"/>
    <w:rsid w:val="008B7EE4"/>
    <w:rsid w:val="008C79FD"/>
    <w:rsid w:val="008D15B2"/>
    <w:rsid w:val="008D16D5"/>
    <w:rsid w:val="008D4E7C"/>
    <w:rsid w:val="008D63A5"/>
    <w:rsid w:val="008D7749"/>
    <w:rsid w:val="008E4CD7"/>
    <w:rsid w:val="008F283D"/>
    <w:rsid w:val="009007FA"/>
    <w:rsid w:val="00912479"/>
    <w:rsid w:val="00921A51"/>
    <w:rsid w:val="009259B1"/>
    <w:rsid w:val="0093026D"/>
    <w:rsid w:val="00930A54"/>
    <w:rsid w:val="00930DC5"/>
    <w:rsid w:val="009318C0"/>
    <w:rsid w:val="009346DB"/>
    <w:rsid w:val="00937202"/>
    <w:rsid w:val="009403F5"/>
    <w:rsid w:val="0094225C"/>
    <w:rsid w:val="00944691"/>
    <w:rsid w:val="00944D4E"/>
    <w:rsid w:val="00951749"/>
    <w:rsid w:val="00955F60"/>
    <w:rsid w:val="0096231E"/>
    <w:rsid w:val="00965356"/>
    <w:rsid w:val="009707B5"/>
    <w:rsid w:val="00977E20"/>
    <w:rsid w:val="00984241"/>
    <w:rsid w:val="00987C78"/>
    <w:rsid w:val="00990978"/>
    <w:rsid w:val="00990B4E"/>
    <w:rsid w:val="009913A1"/>
    <w:rsid w:val="00994957"/>
    <w:rsid w:val="009A5C77"/>
    <w:rsid w:val="009B076A"/>
    <w:rsid w:val="009B1F53"/>
    <w:rsid w:val="009C03C8"/>
    <w:rsid w:val="009C434D"/>
    <w:rsid w:val="009C57B3"/>
    <w:rsid w:val="009D397F"/>
    <w:rsid w:val="009D3B07"/>
    <w:rsid w:val="009D485B"/>
    <w:rsid w:val="009D590A"/>
    <w:rsid w:val="009E1B76"/>
    <w:rsid w:val="009E2097"/>
    <w:rsid w:val="009F17D5"/>
    <w:rsid w:val="009F218D"/>
    <w:rsid w:val="009F23BF"/>
    <w:rsid w:val="00A04D2F"/>
    <w:rsid w:val="00A10FDD"/>
    <w:rsid w:val="00A12F2F"/>
    <w:rsid w:val="00A212D5"/>
    <w:rsid w:val="00A2136F"/>
    <w:rsid w:val="00A227F6"/>
    <w:rsid w:val="00A253CC"/>
    <w:rsid w:val="00A26A7D"/>
    <w:rsid w:val="00A332F0"/>
    <w:rsid w:val="00A34627"/>
    <w:rsid w:val="00A43993"/>
    <w:rsid w:val="00A476E0"/>
    <w:rsid w:val="00A50021"/>
    <w:rsid w:val="00A50DBF"/>
    <w:rsid w:val="00A53DA4"/>
    <w:rsid w:val="00A56F8A"/>
    <w:rsid w:val="00A61D38"/>
    <w:rsid w:val="00A635DA"/>
    <w:rsid w:val="00A63C10"/>
    <w:rsid w:val="00A648FF"/>
    <w:rsid w:val="00A66C7C"/>
    <w:rsid w:val="00A72B16"/>
    <w:rsid w:val="00A76F88"/>
    <w:rsid w:val="00A8055B"/>
    <w:rsid w:val="00A82ED5"/>
    <w:rsid w:val="00A910D9"/>
    <w:rsid w:val="00A962CE"/>
    <w:rsid w:val="00A964DD"/>
    <w:rsid w:val="00A973D9"/>
    <w:rsid w:val="00AA38A7"/>
    <w:rsid w:val="00AB0A32"/>
    <w:rsid w:val="00AB7369"/>
    <w:rsid w:val="00AC0BAE"/>
    <w:rsid w:val="00AC0BB4"/>
    <w:rsid w:val="00AD0BE6"/>
    <w:rsid w:val="00AE22E3"/>
    <w:rsid w:val="00AE46C3"/>
    <w:rsid w:val="00AE510D"/>
    <w:rsid w:val="00AE5B54"/>
    <w:rsid w:val="00AE5BBE"/>
    <w:rsid w:val="00AE7F07"/>
    <w:rsid w:val="00AF03FD"/>
    <w:rsid w:val="00AF3386"/>
    <w:rsid w:val="00AF5B4F"/>
    <w:rsid w:val="00B00343"/>
    <w:rsid w:val="00B02037"/>
    <w:rsid w:val="00B03950"/>
    <w:rsid w:val="00B1513A"/>
    <w:rsid w:val="00B1707C"/>
    <w:rsid w:val="00B17463"/>
    <w:rsid w:val="00B17AFC"/>
    <w:rsid w:val="00B214B6"/>
    <w:rsid w:val="00B25147"/>
    <w:rsid w:val="00B274EF"/>
    <w:rsid w:val="00B30B2E"/>
    <w:rsid w:val="00B34080"/>
    <w:rsid w:val="00B34A7F"/>
    <w:rsid w:val="00B3545F"/>
    <w:rsid w:val="00B36418"/>
    <w:rsid w:val="00B42614"/>
    <w:rsid w:val="00B54BA6"/>
    <w:rsid w:val="00B55E71"/>
    <w:rsid w:val="00B5633F"/>
    <w:rsid w:val="00B62DCC"/>
    <w:rsid w:val="00B64099"/>
    <w:rsid w:val="00B66A9F"/>
    <w:rsid w:val="00B81BFC"/>
    <w:rsid w:val="00B87F9E"/>
    <w:rsid w:val="00B9056D"/>
    <w:rsid w:val="00B90C07"/>
    <w:rsid w:val="00B931A8"/>
    <w:rsid w:val="00B95C57"/>
    <w:rsid w:val="00B973C0"/>
    <w:rsid w:val="00BA0887"/>
    <w:rsid w:val="00BA2493"/>
    <w:rsid w:val="00BA2D26"/>
    <w:rsid w:val="00BA365B"/>
    <w:rsid w:val="00BB5315"/>
    <w:rsid w:val="00BC2922"/>
    <w:rsid w:val="00BC4B13"/>
    <w:rsid w:val="00BD24B9"/>
    <w:rsid w:val="00BD4A77"/>
    <w:rsid w:val="00BD4C42"/>
    <w:rsid w:val="00BE1E5D"/>
    <w:rsid w:val="00BE2B00"/>
    <w:rsid w:val="00BE3902"/>
    <w:rsid w:val="00BE4753"/>
    <w:rsid w:val="00BE6355"/>
    <w:rsid w:val="00BF56B2"/>
    <w:rsid w:val="00BF69B6"/>
    <w:rsid w:val="00C047BF"/>
    <w:rsid w:val="00C05E70"/>
    <w:rsid w:val="00C10F96"/>
    <w:rsid w:val="00C120A2"/>
    <w:rsid w:val="00C14685"/>
    <w:rsid w:val="00C201C5"/>
    <w:rsid w:val="00C250DC"/>
    <w:rsid w:val="00C31A45"/>
    <w:rsid w:val="00C36FC9"/>
    <w:rsid w:val="00C44EE7"/>
    <w:rsid w:val="00C50A1F"/>
    <w:rsid w:val="00C52F57"/>
    <w:rsid w:val="00C55750"/>
    <w:rsid w:val="00C5613E"/>
    <w:rsid w:val="00C64F7F"/>
    <w:rsid w:val="00C70519"/>
    <w:rsid w:val="00C775BD"/>
    <w:rsid w:val="00C81BA1"/>
    <w:rsid w:val="00C86A02"/>
    <w:rsid w:val="00C96458"/>
    <w:rsid w:val="00C96497"/>
    <w:rsid w:val="00CA026C"/>
    <w:rsid w:val="00CA1EA9"/>
    <w:rsid w:val="00CA2A77"/>
    <w:rsid w:val="00CA356C"/>
    <w:rsid w:val="00CB44D9"/>
    <w:rsid w:val="00CC260C"/>
    <w:rsid w:val="00CC7CF4"/>
    <w:rsid w:val="00CD2778"/>
    <w:rsid w:val="00CD3DC8"/>
    <w:rsid w:val="00CE216A"/>
    <w:rsid w:val="00CF0D33"/>
    <w:rsid w:val="00CF6986"/>
    <w:rsid w:val="00D01FBD"/>
    <w:rsid w:val="00D0798B"/>
    <w:rsid w:val="00D07B64"/>
    <w:rsid w:val="00D07ED1"/>
    <w:rsid w:val="00D1364D"/>
    <w:rsid w:val="00D142CE"/>
    <w:rsid w:val="00D145D0"/>
    <w:rsid w:val="00D14AB3"/>
    <w:rsid w:val="00D14FC2"/>
    <w:rsid w:val="00D1616F"/>
    <w:rsid w:val="00D16CA5"/>
    <w:rsid w:val="00D17AB4"/>
    <w:rsid w:val="00D26BF8"/>
    <w:rsid w:val="00D301F4"/>
    <w:rsid w:val="00D30BE3"/>
    <w:rsid w:val="00D31E48"/>
    <w:rsid w:val="00D34D04"/>
    <w:rsid w:val="00D37C4C"/>
    <w:rsid w:val="00D400E5"/>
    <w:rsid w:val="00D445A1"/>
    <w:rsid w:val="00D51FBF"/>
    <w:rsid w:val="00D52A54"/>
    <w:rsid w:val="00D52DC9"/>
    <w:rsid w:val="00D53411"/>
    <w:rsid w:val="00D5624D"/>
    <w:rsid w:val="00D604CC"/>
    <w:rsid w:val="00D60CAE"/>
    <w:rsid w:val="00D64173"/>
    <w:rsid w:val="00D724AC"/>
    <w:rsid w:val="00D77D06"/>
    <w:rsid w:val="00D83024"/>
    <w:rsid w:val="00D838DA"/>
    <w:rsid w:val="00D85300"/>
    <w:rsid w:val="00D86F65"/>
    <w:rsid w:val="00DA121D"/>
    <w:rsid w:val="00DA1B4B"/>
    <w:rsid w:val="00DA333A"/>
    <w:rsid w:val="00DA3AFF"/>
    <w:rsid w:val="00DB009D"/>
    <w:rsid w:val="00DB0DC6"/>
    <w:rsid w:val="00DB1E23"/>
    <w:rsid w:val="00DB29D2"/>
    <w:rsid w:val="00DB3B86"/>
    <w:rsid w:val="00DC4EAB"/>
    <w:rsid w:val="00DD316E"/>
    <w:rsid w:val="00DD5AD2"/>
    <w:rsid w:val="00DD7B41"/>
    <w:rsid w:val="00DE18E1"/>
    <w:rsid w:val="00DE6971"/>
    <w:rsid w:val="00DF1ACE"/>
    <w:rsid w:val="00DF2227"/>
    <w:rsid w:val="00DF5D12"/>
    <w:rsid w:val="00E02526"/>
    <w:rsid w:val="00E027D0"/>
    <w:rsid w:val="00E03573"/>
    <w:rsid w:val="00E04796"/>
    <w:rsid w:val="00E06318"/>
    <w:rsid w:val="00E11EB7"/>
    <w:rsid w:val="00E161E1"/>
    <w:rsid w:val="00E17609"/>
    <w:rsid w:val="00E2070A"/>
    <w:rsid w:val="00E23ABD"/>
    <w:rsid w:val="00E30917"/>
    <w:rsid w:val="00E30D9B"/>
    <w:rsid w:val="00E34AC7"/>
    <w:rsid w:val="00E427C3"/>
    <w:rsid w:val="00E4469A"/>
    <w:rsid w:val="00E5037E"/>
    <w:rsid w:val="00E512F9"/>
    <w:rsid w:val="00E5411D"/>
    <w:rsid w:val="00E55B8C"/>
    <w:rsid w:val="00E62A15"/>
    <w:rsid w:val="00E6615F"/>
    <w:rsid w:val="00E71C8C"/>
    <w:rsid w:val="00E7267B"/>
    <w:rsid w:val="00E72E1A"/>
    <w:rsid w:val="00E739BA"/>
    <w:rsid w:val="00E845EB"/>
    <w:rsid w:val="00E865CD"/>
    <w:rsid w:val="00E92A6F"/>
    <w:rsid w:val="00E9701E"/>
    <w:rsid w:val="00EA2498"/>
    <w:rsid w:val="00EA4F41"/>
    <w:rsid w:val="00EB11E4"/>
    <w:rsid w:val="00EB41CD"/>
    <w:rsid w:val="00EB54B8"/>
    <w:rsid w:val="00EC26BA"/>
    <w:rsid w:val="00EC2FC5"/>
    <w:rsid w:val="00EC34D2"/>
    <w:rsid w:val="00EC62AC"/>
    <w:rsid w:val="00ED3643"/>
    <w:rsid w:val="00ED37C2"/>
    <w:rsid w:val="00ED7C53"/>
    <w:rsid w:val="00EE078F"/>
    <w:rsid w:val="00EF459E"/>
    <w:rsid w:val="00F014D4"/>
    <w:rsid w:val="00F11CB2"/>
    <w:rsid w:val="00F16091"/>
    <w:rsid w:val="00F203C4"/>
    <w:rsid w:val="00F208E4"/>
    <w:rsid w:val="00F2293A"/>
    <w:rsid w:val="00F3112F"/>
    <w:rsid w:val="00F31C3A"/>
    <w:rsid w:val="00F325EF"/>
    <w:rsid w:val="00F36397"/>
    <w:rsid w:val="00F373D8"/>
    <w:rsid w:val="00F50870"/>
    <w:rsid w:val="00F64BB8"/>
    <w:rsid w:val="00F71EE8"/>
    <w:rsid w:val="00F73729"/>
    <w:rsid w:val="00F7579B"/>
    <w:rsid w:val="00F77946"/>
    <w:rsid w:val="00F80ADE"/>
    <w:rsid w:val="00F81FB5"/>
    <w:rsid w:val="00F8470D"/>
    <w:rsid w:val="00F90EE5"/>
    <w:rsid w:val="00FA00C5"/>
    <w:rsid w:val="00FA694A"/>
    <w:rsid w:val="00FA7419"/>
    <w:rsid w:val="00FB0368"/>
    <w:rsid w:val="00FB1004"/>
    <w:rsid w:val="00FB44A3"/>
    <w:rsid w:val="00FB4D65"/>
    <w:rsid w:val="00FB554B"/>
    <w:rsid w:val="00FC0A4C"/>
    <w:rsid w:val="00FC5370"/>
    <w:rsid w:val="00FC69F4"/>
    <w:rsid w:val="00FD62F7"/>
    <w:rsid w:val="00FD69B5"/>
    <w:rsid w:val="00FD7003"/>
    <w:rsid w:val="00FD7627"/>
    <w:rsid w:val="00FD76E4"/>
    <w:rsid w:val="00FE3AE6"/>
    <w:rsid w:val="00FE4E1E"/>
    <w:rsid w:val="00FE7DC5"/>
    <w:rsid w:val="00FF0DF9"/>
    <w:rsid w:val="00FF25D3"/>
    <w:rsid w:val="00FF2CA8"/>
    <w:rsid w:val="00FF4CCF"/>
    <w:rsid w:val="0652C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5E9F5"/>
  <w15:chartTrackingRefBased/>
  <w15:docId w15:val="{1297A0F2-820B-49B7-89A1-63830840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6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412AC0"/>
    <w:pPr>
      <w:keepNext/>
      <w:keepLines/>
      <w:numPr>
        <w:numId w:val="1"/>
      </w:numPr>
      <w:suppressAutoHyphens/>
      <w:spacing w:before="240"/>
      <w:outlineLvl w:val="0"/>
    </w:pPr>
    <w:rPr>
      <w:rFonts w:ascii="Helvetica" w:eastAsia="Helvetica" w:hAnsi="Helvetica" w:cs="Helvetica"/>
      <w:color w:val="2F759E"/>
      <w:sz w:val="32"/>
      <w:szCs w:val="32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412AC0"/>
    <w:pPr>
      <w:keepNext/>
      <w:keepLines/>
      <w:numPr>
        <w:ilvl w:val="1"/>
        <w:numId w:val="1"/>
      </w:numPr>
      <w:suppressAutoHyphens/>
      <w:spacing w:before="40"/>
      <w:outlineLvl w:val="1"/>
    </w:pPr>
    <w:rPr>
      <w:rFonts w:ascii="Helvetica" w:eastAsia="Helvetica" w:hAnsi="Helvetica" w:cs="Helvetica"/>
      <w:color w:val="2F759E"/>
      <w:sz w:val="26"/>
      <w:szCs w:val="26"/>
      <w:lang w:eastAsia="ar-SA"/>
    </w:rPr>
  </w:style>
  <w:style w:type="paragraph" w:styleId="Heading3">
    <w:name w:val="heading 3"/>
    <w:basedOn w:val="Normal"/>
    <w:next w:val="BodyText"/>
    <w:link w:val="Heading3Char"/>
    <w:qFormat/>
    <w:rsid w:val="00412AC0"/>
    <w:pPr>
      <w:keepNext/>
      <w:numPr>
        <w:ilvl w:val="2"/>
        <w:numId w:val="1"/>
      </w:numPr>
      <w:pBdr>
        <w:top w:val="single" w:sz="4" w:space="0" w:color="808080"/>
      </w:pBdr>
      <w:suppressAutoHyphens/>
      <w:spacing w:before="360" w:after="40" w:line="288" w:lineRule="auto"/>
      <w:outlineLvl w:val="2"/>
    </w:pPr>
    <w:rPr>
      <w:rFonts w:ascii="Helvetica Light" w:eastAsia="Arial Unicode MS" w:hAnsi="Helvetica Light" w:cs="Arial Unicode MS"/>
      <w:color w:val="000000"/>
      <w:spacing w:val="5"/>
      <w:sz w:val="28"/>
      <w:szCs w:val="28"/>
      <w:lang w:val="fr-FR" w:eastAsia="ar-SA"/>
    </w:rPr>
  </w:style>
  <w:style w:type="paragraph" w:styleId="Heading4">
    <w:name w:val="heading 4"/>
    <w:basedOn w:val="Normal"/>
    <w:next w:val="BodyText"/>
    <w:link w:val="Heading4Char"/>
    <w:qFormat/>
    <w:rsid w:val="00412AC0"/>
    <w:pPr>
      <w:keepNext/>
      <w:keepLines/>
      <w:numPr>
        <w:ilvl w:val="3"/>
        <w:numId w:val="1"/>
      </w:numPr>
      <w:suppressAutoHyphens/>
      <w:spacing w:before="40"/>
      <w:outlineLvl w:val="3"/>
    </w:pPr>
    <w:rPr>
      <w:rFonts w:ascii="Helvetica" w:eastAsia="Helvetica" w:hAnsi="Helvetica" w:cs="Helvetica"/>
      <w:i/>
      <w:iCs/>
      <w:color w:val="2F759E"/>
      <w:sz w:val="20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412AC0"/>
    <w:pPr>
      <w:keepNext/>
      <w:keepLines/>
      <w:numPr>
        <w:ilvl w:val="4"/>
        <w:numId w:val="1"/>
      </w:numPr>
      <w:suppressAutoHyphens/>
      <w:spacing w:before="40"/>
      <w:outlineLvl w:val="4"/>
    </w:pPr>
    <w:rPr>
      <w:rFonts w:ascii="Helvetica" w:eastAsia="Helvetica" w:hAnsi="Helvetica" w:cs="Helvetica"/>
      <w:color w:val="2F759E"/>
      <w:sz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AC0"/>
    <w:pPr>
      <w:suppressAutoHyphens/>
    </w:pPr>
    <w:rPr>
      <w:rFonts w:ascii="Segoe UI" w:eastAsia="Arial Unicode MS" w:hAnsi="Segoe UI" w:cs="Segoe UI"/>
      <w:color w:val="00000A"/>
      <w:sz w:val="18"/>
      <w:szCs w:val="18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AC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12AC0"/>
    <w:rPr>
      <w:rFonts w:ascii="Helvetica" w:eastAsia="Helvetica" w:hAnsi="Helvetica" w:cs="Helvetica"/>
      <w:color w:val="2F759E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412AC0"/>
    <w:rPr>
      <w:rFonts w:ascii="Helvetica" w:eastAsia="Helvetica" w:hAnsi="Helvetica" w:cs="Helvetica"/>
      <w:color w:val="2F759E"/>
      <w:sz w:val="26"/>
      <w:szCs w:val="26"/>
      <w:lang w:eastAsia="ar-SA"/>
    </w:rPr>
  </w:style>
  <w:style w:type="character" w:customStyle="1" w:styleId="Heading3Char">
    <w:name w:val="Heading 3 Char"/>
    <w:basedOn w:val="DefaultParagraphFont"/>
    <w:link w:val="Heading3"/>
    <w:rsid w:val="00412AC0"/>
    <w:rPr>
      <w:rFonts w:ascii="Helvetica Light" w:eastAsia="Arial Unicode MS" w:hAnsi="Helvetica Light" w:cs="Arial Unicode MS"/>
      <w:color w:val="000000"/>
      <w:spacing w:val="5"/>
      <w:sz w:val="28"/>
      <w:szCs w:val="28"/>
      <w:lang w:val="fr-FR" w:eastAsia="ar-SA"/>
    </w:rPr>
  </w:style>
  <w:style w:type="character" w:customStyle="1" w:styleId="Heading4Char">
    <w:name w:val="Heading 4 Char"/>
    <w:basedOn w:val="DefaultParagraphFont"/>
    <w:link w:val="Heading4"/>
    <w:rsid w:val="00412AC0"/>
    <w:rPr>
      <w:rFonts w:ascii="Helvetica" w:eastAsia="Helvetica" w:hAnsi="Helvetica" w:cs="Helvetica"/>
      <w:i/>
      <w:iCs/>
      <w:color w:val="2F759E"/>
      <w:sz w:val="20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412AC0"/>
    <w:rPr>
      <w:rFonts w:ascii="Helvetica" w:eastAsia="Helvetica" w:hAnsi="Helvetica" w:cs="Helvetica"/>
      <w:color w:val="2F759E"/>
      <w:sz w:val="20"/>
      <w:szCs w:val="24"/>
      <w:lang w:eastAsia="ar-SA"/>
    </w:rPr>
  </w:style>
  <w:style w:type="character" w:customStyle="1" w:styleId="Hyperlink0">
    <w:name w:val="Hyperlink.0"/>
    <w:rsid w:val="00412AC0"/>
    <w:rPr>
      <w:color w:val="000080"/>
      <w:u w:val="single"/>
    </w:rPr>
  </w:style>
  <w:style w:type="paragraph" w:styleId="Subtitle">
    <w:name w:val="Subtitle"/>
    <w:basedOn w:val="Normal"/>
    <w:next w:val="BodyText"/>
    <w:link w:val="SubtitleChar"/>
    <w:qFormat/>
    <w:rsid w:val="00412AC0"/>
    <w:pPr>
      <w:keepNext/>
      <w:suppressAutoHyphens/>
      <w:spacing w:before="240" w:after="120"/>
    </w:pPr>
    <w:rPr>
      <w:rFonts w:ascii="Helvetica" w:eastAsia="Helvetica" w:hAnsi="Helvetica" w:cs="Helvetica"/>
      <w:i/>
      <w:iCs/>
      <w:color w:val="000000"/>
      <w:sz w:val="40"/>
      <w:szCs w:val="40"/>
      <w:lang w:eastAsia="ar-SA"/>
    </w:rPr>
  </w:style>
  <w:style w:type="character" w:customStyle="1" w:styleId="SubtitleChar">
    <w:name w:val="Subtitle Char"/>
    <w:basedOn w:val="DefaultParagraphFont"/>
    <w:link w:val="Subtitle"/>
    <w:rsid w:val="00412AC0"/>
    <w:rPr>
      <w:rFonts w:ascii="Helvetica" w:eastAsia="Helvetica" w:hAnsi="Helvetica" w:cs="Helvetica"/>
      <w:i/>
      <w:iCs/>
      <w:color w:val="000000"/>
      <w:sz w:val="40"/>
      <w:szCs w:val="40"/>
      <w:lang w:eastAsia="ar-SA"/>
    </w:rPr>
  </w:style>
  <w:style w:type="paragraph" w:customStyle="1" w:styleId="Body">
    <w:name w:val="Body"/>
    <w:rsid w:val="00412AC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u w:color="000000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412AC0"/>
    <w:pPr>
      <w:suppressAutoHyphens/>
      <w:spacing w:after="120"/>
    </w:pPr>
    <w:rPr>
      <w:rFonts w:ascii="Calibri" w:eastAsia="Arial Unicode MS" w:hAnsi="Calibri"/>
      <w:color w:val="00000A"/>
      <w:sz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2AC0"/>
    <w:rPr>
      <w:rFonts w:ascii="Calibri" w:eastAsia="Arial Unicode MS" w:hAnsi="Calibri" w:cs="Times New Roman"/>
      <w:color w:val="00000A"/>
      <w:sz w:val="20"/>
      <w:szCs w:val="24"/>
      <w:lang w:eastAsia="ar-SA"/>
    </w:rPr>
  </w:style>
  <w:style w:type="paragraph" w:customStyle="1" w:styleId="BodyA">
    <w:name w:val="Body A"/>
    <w:rsid w:val="00412AC0"/>
    <w:pPr>
      <w:keepNext/>
      <w:suppressAutoHyphens/>
      <w:spacing w:after="0" w:line="276" w:lineRule="auto"/>
    </w:pPr>
    <w:rPr>
      <w:rFonts w:ascii="Arial" w:eastAsia="Arial" w:hAnsi="Arial" w:cs="Arial"/>
      <w:color w:val="000000"/>
      <w:u w:color="000000"/>
      <w:lang w:eastAsia="ar-SA"/>
    </w:rPr>
  </w:style>
  <w:style w:type="paragraph" w:styleId="ListParagraph">
    <w:name w:val="List Paragraph"/>
    <w:basedOn w:val="Normal"/>
    <w:qFormat/>
    <w:rsid w:val="00412AC0"/>
    <w:pPr>
      <w:suppressAutoHyphens/>
      <w:ind w:left="720"/>
    </w:pPr>
    <w:rPr>
      <w:rFonts w:ascii="Calibri" w:eastAsia="Arial Unicode MS" w:hAnsi="Calibri"/>
      <w:color w:val="00000A"/>
      <w:sz w:val="20"/>
      <w:lang w:eastAsia="ar-SA"/>
    </w:rPr>
  </w:style>
  <w:style w:type="character" w:styleId="CommentReference">
    <w:name w:val="annotation reference"/>
    <w:uiPriority w:val="99"/>
    <w:semiHidden/>
    <w:unhideWhenUsed/>
    <w:rsid w:val="00412AC0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rsid w:val="00412AC0"/>
    <w:pPr>
      <w:suppressAutoHyphens/>
    </w:pPr>
    <w:rPr>
      <w:rFonts w:ascii="Calibri" w:eastAsia="Arial Unicode MS" w:hAnsi="Calibri"/>
      <w:color w:val="00000A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uiPriority w:val="99"/>
    <w:semiHidden/>
    <w:rsid w:val="00412AC0"/>
    <w:rPr>
      <w:rFonts w:ascii="Calibri" w:eastAsia="Arial Unicode MS" w:hAnsi="Calibri" w:cs="Times New Roman"/>
      <w:color w:val="00000A"/>
      <w:sz w:val="20"/>
      <w:szCs w:val="20"/>
      <w:lang w:eastAsia="ar-SA"/>
    </w:rPr>
  </w:style>
  <w:style w:type="character" w:customStyle="1" w:styleId="CommentTextChar1">
    <w:name w:val="Comment Text Char1"/>
    <w:link w:val="CommentText"/>
    <w:uiPriority w:val="99"/>
    <w:rsid w:val="00412AC0"/>
    <w:rPr>
      <w:rFonts w:ascii="Calibri" w:eastAsia="Arial Unicode MS" w:hAnsi="Calibri" w:cs="Times New Roman"/>
      <w:color w:val="00000A"/>
      <w:sz w:val="20"/>
      <w:szCs w:val="20"/>
      <w:lang w:eastAsia="ar-SA"/>
    </w:rPr>
  </w:style>
  <w:style w:type="character" w:styleId="Hyperlink">
    <w:name w:val="Hyperlink"/>
    <w:uiPriority w:val="99"/>
    <w:rsid w:val="00412AC0"/>
    <w:rPr>
      <w:color w:val="000080"/>
      <w:u w:val="single"/>
    </w:rPr>
  </w:style>
  <w:style w:type="character" w:styleId="SubtleEmphasis">
    <w:name w:val="Subtle Emphasis"/>
    <w:qFormat/>
    <w:rsid w:val="00412AC0"/>
    <w:rPr>
      <w:i/>
      <w:iCs/>
      <w:color w:val="404040"/>
    </w:rPr>
  </w:style>
  <w:style w:type="character" w:customStyle="1" w:styleId="normaltextrun">
    <w:name w:val="normaltextrun"/>
    <w:basedOn w:val="DefaultParagraphFont"/>
    <w:rsid w:val="00412AC0"/>
  </w:style>
  <w:style w:type="paragraph" w:styleId="NoSpacing">
    <w:name w:val="No Spacing"/>
    <w:qFormat/>
    <w:rsid w:val="00412AC0"/>
    <w:pPr>
      <w:suppressAutoHyphens/>
      <w:spacing w:after="0" w:line="240" w:lineRule="auto"/>
    </w:pPr>
    <w:rPr>
      <w:rFonts w:ascii="Times New Roman" w:eastAsia="Arial Unicode MS" w:hAnsi="Times New Roman" w:cs="Times New Roman"/>
      <w:color w:val="00000A"/>
      <w:sz w:val="24"/>
      <w:szCs w:val="24"/>
      <w:lang w:eastAsia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8D63A5"/>
    <w:pPr>
      <w:numPr>
        <w:numId w:val="0"/>
      </w:numPr>
      <w:suppressAutoHyphens w:val="0"/>
      <w:spacing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D63A5"/>
    <w:pPr>
      <w:suppressAutoHyphens/>
      <w:spacing w:after="100"/>
    </w:pPr>
    <w:rPr>
      <w:rFonts w:ascii="Calibri" w:eastAsia="Arial Unicode MS" w:hAnsi="Calibri"/>
      <w:color w:val="00000A"/>
      <w:sz w:val="20"/>
      <w:lang w:eastAsia="ar-SA"/>
    </w:rPr>
  </w:style>
  <w:style w:type="paragraph" w:styleId="TOC2">
    <w:name w:val="toc 2"/>
    <w:basedOn w:val="Normal"/>
    <w:next w:val="Normal"/>
    <w:autoRedefine/>
    <w:uiPriority w:val="39"/>
    <w:unhideWhenUsed/>
    <w:rsid w:val="008D63A5"/>
    <w:pPr>
      <w:suppressAutoHyphens/>
      <w:spacing w:after="100"/>
      <w:ind w:left="200"/>
    </w:pPr>
    <w:rPr>
      <w:rFonts w:ascii="Calibri" w:eastAsia="Arial Unicode MS" w:hAnsi="Calibri"/>
      <w:color w:val="00000A"/>
      <w:sz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8D63A5"/>
    <w:pPr>
      <w:tabs>
        <w:tab w:val="center" w:pos="4680"/>
        <w:tab w:val="right" w:pos="9360"/>
      </w:tabs>
      <w:suppressAutoHyphens/>
    </w:pPr>
    <w:rPr>
      <w:rFonts w:ascii="Calibri" w:eastAsia="Arial Unicode MS" w:hAnsi="Calibri"/>
      <w:color w:val="00000A"/>
      <w:sz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8D63A5"/>
    <w:rPr>
      <w:rFonts w:ascii="Calibri" w:eastAsia="Arial Unicode MS" w:hAnsi="Calibri" w:cs="Times New Roman"/>
      <w:color w:val="00000A"/>
      <w:sz w:val="20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D63A5"/>
    <w:pPr>
      <w:tabs>
        <w:tab w:val="center" w:pos="4680"/>
        <w:tab w:val="right" w:pos="9360"/>
      </w:tabs>
      <w:suppressAutoHyphens/>
    </w:pPr>
    <w:rPr>
      <w:rFonts w:ascii="Calibri" w:eastAsia="Arial Unicode MS" w:hAnsi="Calibri"/>
      <w:color w:val="00000A"/>
      <w:sz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D63A5"/>
    <w:rPr>
      <w:rFonts w:ascii="Calibri" w:eastAsia="Arial Unicode MS" w:hAnsi="Calibri" w:cs="Times New Roman"/>
      <w:color w:val="00000A"/>
      <w:sz w:val="20"/>
      <w:szCs w:val="24"/>
      <w:lang w:eastAsia="ar-SA"/>
    </w:rPr>
  </w:style>
  <w:style w:type="paragraph" w:customStyle="1" w:styleId="HeaderFooter">
    <w:name w:val="Header &amp; Footer"/>
    <w:rsid w:val="008D63A5"/>
    <w:pPr>
      <w:tabs>
        <w:tab w:val="right" w:pos="9020"/>
      </w:tabs>
      <w:suppressAutoHyphens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D2E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1C6D2E"/>
    <w:rPr>
      <w:rFonts w:ascii="Calibri" w:eastAsia="Arial Unicode MS" w:hAnsi="Calibri" w:cs="Times New Roman"/>
      <w:b/>
      <w:bCs/>
      <w:color w:val="00000A"/>
      <w:sz w:val="20"/>
      <w:szCs w:val="20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73012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53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970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7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LocalEnergyCodes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923F2BC3CBF84D996FC191482ED4CA" ma:contentTypeVersion="" ma:contentTypeDescription="Create a new document." ma:contentTypeScope="" ma:versionID="c150b612808a632e24537cc3a73330c7">
  <xsd:schema xmlns:xsd="http://www.w3.org/2001/XMLSchema" xmlns:xs="http://www.w3.org/2001/XMLSchema" xmlns:p="http://schemas.microsoft.com/office/2006/metadata/properties" xmlns:ns2="0b9e9967-a826-444a-8f6e-292e5250525a" targetNamespace="http://schemas.microsoft.com/office/2006/metadata/properties" ma:root="true" ma:fieldsID="ec3be7e480532e079ac5ae25e4e6a588" ns2:_="">
    <xsd:import namespace="0b9e9967-a826-444a-8f6e-292e525052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e9967-a826-444a-8f6e-292e52505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EBF4CE-7435-42F7-A1E8-480573D424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5BE765-CDD5-4F50-9C0B-A98C39B2E7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299761-0A05-4C00-A9D1-7CC107FA5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9e9967-a826-444a-8f6e-292e525052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EDF825-054C-45D8-A18C-4BF1441DCF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1879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Stefaniya Becking</dc:creator>
  <cp:keywords/>
  <dc:description/>
  <cp:lastModifiedBy>Misti Bruceri</cp:lastModifiedBy>
  <cp:revision>4</cp:revision>
  <dcterms:created xsi:type="dcterms:W3CDTF">2020-09-27T01:54:00Z</dcterms:created>
  <dcterms:modified xsi:type="dcterms:W3CDTF">2020-09-28T17:53:00Z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0x01010079923F2BC3CBF84D996FC191482ED4CA</vt:lpwstr>
  </property>
</Properties>
</file>